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C5" w:rsidRDefault="00A57537">
      <w:pPr>
        <w:pStyle w:val="10"/>
        <w:tabs>
          <w:tab w:val="right" w:leader="dot" w:pos="9355"/>
        </w:tabs>
        <w:spacing w:line="360" w:lineRule="auto"/>
        <w:rPr>
          <w:rFonts w:ascii="Times New Roman" w:eastAsia="宋体" w:hAnsi="Times New Roman" w:cs="宋体"/>
          <w:b/>
          <w:bCs/>
          <w:sz w:val="24"/>
          <w:szCs w:val="24"/>
        </w:rPr>
      </w:pPr>
      <w:bookmarkStart w:id="0" w:name="_Toc22284"/>
      <w:bookmarkStart w:id="1" w:name="_Toc9798"/>
      <w:bookmarkStart w:id="2" w:name="_Toc14589"/>
      <w:bookmarkStart w:id="3" w:name="_Toc2946"/>
      <w:bookmarkStart w:id="4" w:name="_Toc28807"/>
      <w:bookmarkStart w:id="5" w:name="_Toc9601"/>
      <w:bookmarkStart w:id="6" w:name="_Toc20176"/>
      <w:bookmarkStart w:id="7" w:name="_Toc32485"/>
      <w:bookmarkStart w:id="8" w:name="_Toc28136"/>
      <w:bookmarkStart w:id="9" w:name="_Toc1881"/>
      <w:bookmarkStart w:id="10" w:name="_Toc22790"/>
      <w:bookmarkStart w:id="11" w:name="_Toc3097"/>
      <w:bookmarkStart w:id="12" w:name="_Toc20755"/>
      <w:bookmarkStart w:id="13" w:name="_Toc25956"/>
      <w:bookmarkStart w:id="14" w:name="_Toc7228"/>
      <w:bookmarkStart w:id="15" w:name="_Toc31953"/>
      <w:bookmarkStart w:id="16" w:name="_Toc15247"/>
      <w:bookmarkStart w:id="17" w:name="_Toc7581"/>
      <w:bookmarkStart w:id="18" w:name="_Toc22510"/>
      <w:bookmarkStart w:id="19" w:name="_Toc25066"/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附件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 xml:space="preserve">7  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自然科学学位论文目录参考模板</w:t>
      </w:r>
    </w:p>
    <w:p w:rsidR="003551C5" w:rsidRDefault="00A57537">
      <w:pPr>
        <w:pStyle w:val="10"/>
        <w:tabs>
          <w:tab w:val="right" w:leader="dot" w:pos="9355"/>
        </w:tabs>
        <w:spacing w:line="360" w:lineRule="auto"/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目录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3551C5" w:rsidRDefault="00A57537">
      <w:pPr>
        <w:pStyle w:val="10"/>
        <w:tabs>
          <w:tab w:val="right" w:leader="dot" w:pos="9355"/>
        </w:tabs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fldChar w:fldCharType="begin"/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instrText xml:space="preserve">TOC \o "1-3" \h \u </w:instrTex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fldChar w:fldCharType="separate"/>
      </w:r>
      <w:hyperlink w:anchor="_Toc21508" w:history="1">
        <w:r>
          <w:rPr>
            <w:rFonts w:ascii="Times New Roman" w:eastAsia="宋体" w:hAnsi="Times New Roman" w:cs="宋体" w:hint="eastAsia"/>
            <w:b/>
            <w:szCs w:val="30"/>
          </w:rPr>
          <w:t>摘要</w:t>
        </w:r>
        <w:r>
          <w:rPr>
            <w:bCs/>
          </w:rPr>
          <w:tab/>
        </w:r>
        <w:r>
          <w:rPr>
            <w:rFonts w:hint="eastAsia"/>
            <w:bCs/>
          </w:rPr>
          <w:t>Ⅰ</w:t>
        </w:r>
      </w:hyperlink>
    </w:p>
    <w:p w:rsidR="003551C5" w:rsidRDefault="00A57537">
      <w:pPr>
        <w:pStyle w:val="10"/>
        <w:tabs>
          <w:tab w:val="right" w:leader="dot" w:pos="9355"/>
        </w:tabs>
      </w:pPr>
      <w:hyperlink w:anchor="_Toc18090" w:history="1">
        <w:r>
          <w:rPr>
            <w:rFonts w:ascii="Times New Roman" w:eastAsia="宋体" w:hAnsi="Times New Roman" w:cs="宋体" w:hint="eastAsia"/>
            <w:b/>
            <w:bCs/>
            <w:szCs w:val="30"/>
          </w:rPr>
          <w:t>Abstract</w:t>
        </w:r>
        <w:r>
          <w:tab/>
        </w:r>
      </w:hyperlink>
      <w:r>
        <w:rPr>
          <w:rFonts w:hint="eastAsia"/>
        </w:rPr>
        <w:t>Ⅱ</w:t>
      </w:r>
    </w:p>
    <w:p w:rsidR="003551C5" w:rsidRDefault="00A57537">
      <w:pPr>
        <w:pStyle w:val="10"/>
        <w:tabs>
          <w:tab w:val="right" w:leader="dot" w:pos="9355"/>
        </w:tabs>
      </w:pPr>
      <w:hyperlink w:anchor="_Toc19930" w:history="1">
        <w:r>
          <w:rPr>
            <w:rFonts w:ascii="Times New Roman" w:eastAsia="宋体" w:hAnsi="Times New Roman" w:cs="宋体" w:hint="eastAsia"/>
            <w:b/>
            <w:szCs w:val="28"/>
          </w:rPr>
          <w:t>目录</w:t>
        </w:r>
        <w:r>
          <w:tab/>
        </w:r>
        <w:r>
          <w:rPr>
            <w:rFonts w:hint="eastAsia"/>
          </w:rPr>
          <w:t>Ⅲ</w:t>
        </w:r>
      </w:hyperlink>
    </w:p>
    <w:p w:rsidR="003551C5" w:rsidRDefault="00A57537">
      <w:pPr>
        <w:pStyle w:val="10"/>
        <w:tabs>
          <w:tab w:val="right" w:leader="dot" w:pos="9355"/>
        </w:tabs>
      </w:pPr>
      <w:hyperlink w:anchor="_Toc7490" w:history="1">
        <w:r>
          <w:rPr>
            <w:rFonts w:ascii="Times New Roman" w:eastAsia="宋体" w:hAnsi="Times New Roman" w:cs="宋体" w:hint="eastAsia"/>
            <w:b/>
            <w:szCs w:val="30"/>
          </w:rPr>
          <w:t>第</w:t>
        </w:r>
        <w:r>
          <w:rPr>
            <w:rFonts w:ascii="Times New Roman" w:eastAsia="宋体" w:hAnsi="Times New Roman" w:cs="宋体" w:hint="eastAsia"/>
            <w:b/>
            <w:szCs w:val="30"/>
          </w:rPr>
          <w:t>1</w:t>
        </w:r>
        <w:r>
          <w:rPr>
            <w:rFonts w:ascii="Times New Roman" w:eastAsia="宋体" w:hAnsi="Times New Roman" w:cs="宋体" w:hint="eastAsia"/>
            <w:b/>
            <w:szCs w:val="30"/>
          </w:rPr>
          <w:t>章</w:t>
        </w:r>
        <w:r>
          <w:rPr>
            <w:rFonts w:ascii="Times New Roman" w:eastAsia="宋体" w:hAnsi="Times New Roman" w:cs="宋体" w:hint="eastAsia"/>
            <w:b/>
            <w:szCs w:val="30"/>
          </w:rPr>
          <w:t xml:space="preserve"> </w:t>
        </w:r>
        <w:r>
          <w:rPr>
            <w:rFonts w:ascii="Times New Roman" w:eastAsia="宋体" w:hAnsi="Times New Roman" w:cs="宋体" w:hint="eastAsia"/>
            <w:b/>
            <w:szCs w:val="30"/>
          </w:rPr>
          <w:t>绪论</w:t>
        </w:r>
        <w:r>
          <w:tab/>
        </w:r>
      </w:hyperlink>
      <w:r>
        <w:rPr>
          <w:rFonts w:hint="eastAsia"/>
        </w:rPr>
        <w:t>1</w:t>
      </w:r>
    </w:p>
    <w:p w:rsidR="003551C5" w:rsidRDefault="00A57537">
      <w:pPr>
        <w:pStyle w:val="20"/>
        <w:tabs>
          <w:tab w:val="right" w:leader="dot" w:pos="9355"/>
        </w:tabs>
      </w:pPr>
      <w:hyperlink w:anchor="_Toc20607" w:history="1">
        <w:r>
          <w:rPr>
            <w:rFonts w:ascii="Times New Roman" w:eastAsia="宋体" w:hAnsi="Times New Roman" w:cs="Times New Roman"/>
            <w:bCs/>
            <w:szCs w:val="28"/>
          </w:rPr>
          <w:t>1.</w:t>
        </w:r>
        <w:r>
          <w:rPr>
            <w:rFonts w:ascii="Times New Roman" w:eastAsia="宋体" w:hAnsi="Times New Roman" w:cs="Times New Roman" w:hint="eastAsia"/>
            <w:bCs/>
            <w:szCs w:val="28"/>
          </w:rPr>
          <w:t>1</w:t>
        </w:r>
        <w:r>
          <w:rPr>
            <w:rFonts w:ascii="Times New Roman" w:eastAsia="宋体" w:hAnsi="Times New Roman" w:cs="宋体" w:hint="eastAsia"/>
            <w:bCs/>
            <w:szCs w:val="28"/>
          </w:rPr>
          <w:t xml:space="preserve"> </w:t>
        </w:r>
        <w:r>
          <w:rPr>
            <w:rFonts w:ascii="Times New Roman" w:eastAsia="宋体" w:hAnsi="Times New Roman" w:cs="宋体" w:hint="eastAsia"/>
            <w:bCs/>
            <w:szCs w:val="28"/>
          </w:rPr>
          <w:t>桉树及化感作用的研究</w:t>
        </w:r>
        <w:r>
          <w:tab/>
        </w:r>
        <w:r>
          <w:rPr>
            <w:rFonts w:hint="eastAsia"/>
          </w:rPr>
          <w:t>1</w:t>
        </w:r>
      </w:hyperlink>
    </w:p>
    <w:p w:rsidR="003551C5" w:rsidRDefault="00A57537">
      <w:pPr>
        <w:pStyle w:val="3"/>
        <w:tabs>
          <w:tab w:val="right" w:leader="dot" w:pos="9355"/>
        </w:tabs>
      </w:pPr>
      <w:hyperlink w:anchor="_Toc1494" w:history="1">
        <w:r>
          <w:rPr>
            <w:rFonts w:ascii="Times New Roman" w:eastAsia="宋体" w:hAnsi="Times New Roman" w:cs="宋体" w:hint="eastAsia"/>
            <w:szCs w:val="24"/>
          </w:rPr>
          <w:t xml:space="preserve">1.1.1 </w:t>
        </w:r>
        <w:r>
          <w:rPr>
            <w:rFonts w:ascii="Times New Roman" w:eastAsia="宋体" w:hAnsi="Times New Roman" w:cs="宋体" w:hint="eastAsia"/>
            <w:szCs w:val="24"/>
          </w:rPr>
          <w:t>我国桉树人工林现状</w:t>
        </w:r>
        <w:r>
          <w:tab/>
        </w:r>
        <w:r>
          <w:rPr>
            <w:rFonts w:hint="eastAsia"/>
          </w:rPr>
          <w:t>2</w:t>
        </w:r>
      </w:hyperlink>
    </w:p>
    <w:p w:rsidR="003551C5" w:rsidRDefault="00A57537">
      <w:pPr>
        <w:pStyle w:val="3"/>
        <w:tabs>
          <w:tab w:val="right" w:leader="dot" w:pos="9355"/>
        </w:tabs>
      </w:pPr>
      <w:hyperlink w:anchor="_Toc7770" w:history="1">
        <w:r>
          <w:rPr>
            <w:rFonts w:ascii="Times New Roman" w:eastAsia="宋体" w:hAnsi="Times New Roman" w:cs="宋体" w:hint="eastAsia"/>
            <w:kern w:val="0"/>
            <w:szCs w:val="24"/>
          </w:rPr>
          <w:t xml:space="preserve">1.1.2 </w:t>
        </w:r>
        <w:r>
          <w:rPr>
            <w:rFonts w:ascii="Times New Roman" w:eastAsia="宋体" w:hAnsi="Times New Roman" w:cs="宋体" w:hint="eastAsia"/>
            <w:kern w:val="0"/>
            <w:szCs w:val="24"/>
          </w:rPr>
          <w:t>化感作用</w:t>
        </w:r>
        <w:r>
          <w:tab/>
        </w:r>
        <w:r>
          <w:rPr>
            <w:rFonts w:hint="eastAsia"/>
          </w:rPr>
          <w:t>3</w:t>
        </w:r>
      </w:hyperlink>
    </w:p>
    <w:p w:rsidR="003551C5" w:rsidRDefault="00A57537">
      <w:pPr>
        <w:pStyle w:val="3"/>
        <w:tabs>
          <w:tab w:val="right" w:leader="dot" w:pos="9355"/>
        </w:tabs>
      </w:pPr>
      <w:hyperlink w:anchor="_Toc31271" w:history="1">
        <w:r>
          <w:rPr>
            <w:rFonts w:ascii="Times New Roman" w:eastAsia="宋体" w:hAnsi="Times New Roman" w:cs="宋体" w:hint="eastAsia"/>
            <w:kern w:val="0"/>
            <w:szCs w:val="24"/>
          </w:rPr>
          <w:t xml:space="preserve">1.1.3 </w:t>
        </w:r>
        <w:r>
          <w:rPr>
            <w:rFonts w:ascii="Times New Roman" w:eastAsia="宋体" w:hAnsi="Times New Roman" w:cs="宋体" w:hint="eastAsia"/>
            <w:kern w:val="0"/>
            <w:szCs w:val="24"/>
          </w:rPr>
          <w:t>化感物质的释放途径</w:t>
        </w:r>
        <w:r>
          <w:tab/>
        </w:r>
        <w:r>
          <w:rPr>
            <w:rFonts w:hint="eastAsia"/>
          </w:rPr>
          <w:t>3</w:t>
        </w:r>
      </w:hyperlink>
    </w:p>
    <w:p w:rsidR="003551C5" w:rsidRDefault="00A57537">
      <w:pPr>
        <w:pStyle w:val="3"/>
        <w:tabs>
          <w:tab w:val="right" w:leader="dot" w:pos="9355"/>
        </w:tabs>
      </w:pPr>
      <w:hyperlink w:anchor="_Toc18911" w:history="1">
        <w:r>
          <w:rPr>
            <w:rFonts w:ascii="Times New Roman" w:eastAsia="宋体" w:hAnsi="Times New Roman" w:cs="Times New Roman"/>
            <w:szCs w:val="24"/>
          </w:rPr>
          <w:t>1.</w:t>
        </w:r>
        <w:r>
          <w:rPr>
            <w:rFonts w:ascii="Times New Roman" w:eastAsia="宋体" w:hAnsi="Times New Roman" w:cs="Times New Roman" w:hint="eastAsia"/>
            <w:szCs w:val="24"/>
          </w:rPr>
          <w:t>1.4</w:t>
        </w:r>
        <w:r>
          <w:rPr>
            <w:rFonts w:ascii="Times New Roman" w:eastAsia="宋体" w:hAnsi="Times New Roman" w:cs="宋体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化感物质的作用机理</w:t>
        </w:r>
        <w:r>
          <w:tab/>
        </w:r>
        <w:r>
          <w:rPr>
            <w:rFonts w:hint="eastAsia"/>
          </w:rPr>
          <w:t>5</w:t>
        </w:r>
      </w:hyperlink>
    </w:p>
    <w:p w:rsidR="003551C5" w:rsidRDefault="00A57537">
      <w:pPr>
        <w:pStyle w:val="3"/>
        <w:tabs>
          <w:tab w:val="right" w:leader="dot" w:pos="9355"/>
        </w:tabs>
      </w:pPr>
      <w:hyperlink w:anchor="_Toc30668" w:history="1">
        <w:r>
          <w:rPr>
            <w:rFonts w:ascii="Times New Roman" w:eastAsia="宋体" w:hAnsi="Times New Roman" w:cs="宋体" w:hint="eastAsia"/>
            <w:szCs w:val="24"/>
          </w:rPr>
          <w:t xml:space="preserve">1.1.5 </w:t>
        </w:r>
        <w:r>
          <w:rPr>
            <w:rFonts w:ascii="Times New Roman" w:eastAsia="宋体" w:hAnsi="Times New Roman" w:cs="宋体" w:hint="eastAsia"/>
            <w:szCs w:val="24"/>
          </w:rPr>
          <w:t>桉树化感作用的研究进展</w:t>
        </w:r>
        <w:r>
          <w:tab/>
        </w:r>
        <w:r>
          <w:rPr>
            <w:rFonts w:hint="eastAsia"/>
          </w:rPr>
          <w:t>7</w:t>
        </w:r>
      </w:hyperlink>
    </w:p>
    <w:p w:rsidR="003551C5" w:rsidRDefault="00A57537">
      <w:pPr>
        <w:pStyle w:val="20"/>
        <w:tabs>
          <w:tab w:val="right" w:leader="dot" w:pos="9355"/>
        </w:tabs>
      </w:pPr>
      <w:hyperlink w:anchor="_Toc890" w:history="1">
        <w:r>
          <w:rPr>
            <w:rFonts w:ascii="Times New Roman" w:eastAsia="宋体" w:hAnsi="Times New Roman" w:cs="Times New Roman"/>
            <w:bCs/>
            <w:szCs w:val="28"/>
          </w:rPr>
          <w:t>1.</w:t>
        </w:r>
        <w:r>
          <w:rPr>
            <w:rFonts w:ascii="Times New Roman" w:eastAsia="宋体" w:hAnsi="Times New Roman" w:cs="Times New Roman" w:hint="eastAsia"/>
            <w:bCs/>
            <w:szCs w:val="28"/>
          </w:rPr>
          <w:t>2</w:t>
        </w:r>
        <w:r>
          <w:rPr>
            <w:rFonts w:ascii="Times New Roman" w:eastAsia="宋体" w:hAnsi="Times New Roman" w:cs="Times New Roman"/>
            <w:bCs/>
            <w:szCs w:val="28"/>
          </w:rPr>
          <w:t xml:space="preserve"> </w:t>
        </w:r>
        <w:r>
          <w:rPr>
            <w:rFonts w:ascii="Times New Roman" w:eastAsia="宋体" w:hAnsi="Times New Roman" w:cs="Times New Roman" w:hint="eastAsia"/>
            <w:bCs/>
            <w:szCs w:val="28"/>
          </w:rPr>
          <w:t>蕨类植物研究概况</w:t>
        </w:r>
        <w:r>
          <w:tab/>
        </w:r>
        <w:r>
          <w:rPr>
            <w:rFonts w:hint="eastAsia"/>
          </w:rPr>
          <w:t>9</w:t>
        </w:r>
      </w:hyperlink>
    </w:p>
    <w:p w:rsidR="003551C5" w:rsidRDefault="00A57537">
      <w:pPr>
        <w:pStyle w:val="3"/>
        <w:tabs>
          <w:tab w:val="right" w:leader="dot" w:pos="9355"/>
        </w:tabs>
      </w:pPr>
      <w:hyperlink w:anchor="_Toc6653" w:history="1">
        <w:r>
          <w:rPr>
            <w:rFonts w:ascii="Times New Roman" w:eastAsia="宋体" w:hAnsi="Times New Roman" w:cs="Times New Roman"/>
            <w:szCs w:val="24"/>
          </w:rPr>
          <w:t>1.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>.</w:t>
        </w:r>
        <w:r>
          <w:rPr>
            <w:rFonts w:ascii="Times New Roman" w:eastAsia="宋体" w:hAnsi="Times New Roman" w:cs="Times New Roman" w:hint="eastAsia"/>
            <w:szCs w:val="24"/>
          </w:rPr>
          <w:t>1</w:t>
        </w:r>
        <w:r>
          <w:rPr>
            <w:rFonts w:ascii="Times New Roman" w:eastAsia="宋体" w:hAnsi="Times New Roman" w:cs="宋体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蕨类植物资源研究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0</w:t>
      </w:r>
    </w:p>
    <w:p w:rsidR="003551C5" w:rsidRDefault="00A57537">
      <w:pPr>
        <w:pStyle w:val="3"/>
        <w:tabs>
          <w:tab w:val="right" w:leader="dot" w:pos="9355"/>
        </w:tabs>
      </w:pPr>
      <w:hyperlink w:anchor="_Toc31736" w:history="1">
        <w:r>
          <w:rPr>
            <w:rFonts w:ascii="Times New Roman" w:eastAsia="宋体" w:hAnsi="Times New Roman" w:cs="Times New Roman"/>
            <w:szCs w:val="24"/>
          </w:rPr>
          <w:t>1.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>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四种实验蕨类植物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1</w:t>
      </w:r>
    </w:p>
    <w:p w:rsidR="003551C5" w:rsidRDefault="00A57537">
      <w:pPr>
        <w:pStyle w:val="3"/>
        <w:tabs>
          <w:tab w:val="right" w:leader="dot" w:pos="9355"/>
        </w:tabs>
      </w:pPr>
      <w:hyperlink w:anchor="_Toc12013" w:history="1">
        <w:r>
          <w:rPr>
            <w:rFonts w:ascii="Times New Roman" w:eastAsia="宋体" w:hAnsi="Times New Roman" w:cs="Times New Roman"/>
            <w:szCs w:val="24"/>
          </w:rPr>
          <w:t>1.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>.</w:t>
        </w:r>
        <w:r>
          <w:rPr>
            <w:rFonts w:ascii="Times New Roman" w:eastAsia="宋体" w:hAnsi="Times New Roman" w:cs="Times New Roman" w:hint="eastAsia"/>
            <w:szCs w:val="24"/>
          </w:rPr>
          <w:t>3</w:t>
        </w:r>
        <w:r>
          <w:rPr>
            <w:rFonts w:ascii="Times New Roman" w:eastAsia="宋体" w:hAnsi="Times New Roman" w:cs="Times New Roman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蕨类植物生活史</w:t>
        </w:r>
        <w:r>
          <w:tab/>
        </w:r>
      </w:hyperlink>
      <w:r>
        <w:rPr>
          <w:rFonts w:hint="eastAsia"/>
        </w:rPr>
        <w:t>11</w:t>
      </w:r>
    </w:p>
    <w:p w:rsidR="003551C5" w:rsidRDefault="00A57537">
      <w:pPr>
        <w:pStyle w:val="3"/>
        <w:tabs>
          <w:tab w:val="right" w:leader="dot" w:pos="9355"/>
        </w:tabs>
      </w:pPr>
      <w:hyperlink w:anchor="_Toc28431" w:history="1">
        <w:r>
          <w:rPr>
            <w:rFonts w:ascii="Times New Roman" w:eastAsia="宋体" w:hAnsi="Times New Roman" w:cs="Times New Roman"/>
            <w:szCs w:val="24"/>
          </w:rPr>
          <w:t>1.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>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4 </w:t>
        </w:r>
        <w:r>
          <w:rPr>
            <w:rFonts w:ascii="Times New Roman" w:eastAsia="宋体" w:hAnsi="Times New Roman" w:cs="宋体" w:hint="eastAsia"/>
            <w:szCs w:val="24"/>
          </w:rPr>
          <w:t>蕨类植物配子体发育的研究</w:t>
        </w:r>
        <w:r>
          <w:tab/>
        </w:r>
      </w:hyperlink>
      <w:r>
        <w:rPr>
          <w:rFonts w:hint="eastAsia"/>
        </w:rPr>
        <w:t>12</w:t>
      </w:r>
    </w:p>
    <w:p w:rsidR="003551C5" w:rsidRDefault="00A57537">
      <w:pPr>
        <w:pStyle w:val="3"/>
        <w:tabs>
          <w:tab w:val="right" w:leader="dot" w:pos="9355"/>
        </w:tabs>
      </w:pPr>
      <w:hyperlink w:anchor="_Toc14488" w:history="1">
        <w:r>
          <w:rPr>
            <w:rFonts w:ascii="Times New Roman" w:eastAsia="宋体" w:hAnsi="Times New Roman" w:cs="Times New Roman"/>
            <w:szCs w:val="24"/>
          </w:rPr>
          <w:t>1.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>.</w:t>
        </w:r>
        <w:r>
          <w:rPr>
            <w:rFonts w:ascii="Times New Roman" w:eastAsia="宋体" w:hAnsi="Times New Roman" w:cs="Times New Roman" w:hint="eastAsia"/>
            <w:szCs w:val="24"/>
          </w:rPr>
          <w:t>5</w:t>
        </w:r>
        <w:r>
          <w:rPr>
            <w:rFonts w:ascii="Times New Roman" w:eastAsia="宋体" w:hAnsi="Times New Roman" w:cs="Times New Roman"/>
            <w:szCs w:val="24"/>
          </w:rPr>
          <w:t xml:space="preserve"> </w:t>
        </w:r>
        <w:r>
          <w:rPr>
            <w:rFonts w:ascii="Times New Roman" w:eastAsia="宋体" w:hAnsi="Times New Roman" w:cs="Times New Roman" w:hint="eastAsia"/>
            <w:szCs w:val="24"/>
          </w:rPr>
          <w:t>蕨类植物的液体培养</w:t>
        </w:r>
        <w:r>
          <w:tab/>
        </w:r>
      </w:hyperlink>
      <w:r>
        <w:rPr>
          <w:rFonts w:hint="eastAsia"/>
        </w:rPr>
        <w:t>12</w:t>
      </w:r>
    </w:p>
    <w:p w:rsidR="003551C5" w:rsidRDefault="00A57537">
      <w:pPr>
        <w:pStyle w:val="3"/>
        <w:tabs>
          <w:tab w:val="right" w:leader="dot" w:pos="9355"/>
        </w:tabs>
      </w:pPr>
      <w:hyperlink w:anchor="_Toc16224" w:history="1">
        <w:r>
          <w:rPr>
            <w:rFonts w:ascii="Times New Roman" w:eastAsia="宋体" w:hAnsi="Times New Roman" w:cs="Times New Roman"/>
            <w:szCs w:val="24"/>
          </w:rPr>
          <w:t>1.</w:t>
        </w:r>
        <w:r>
          <w:rPr>
            <w:rFonts w:ascii="Times New Roman" w:eastAsia="宋体" w:hAnsi="Times New Roman" w:cs="Times New Roman" w:hint="eastAsia"/>
            <w:szCs w:val="24"/>
          </w:rPr>
          <w:t>2.6</w:t>
        </w:r>
        <w:r>
          <w:rPr>
            <w:rFonts w:ascii="Times New Roman" w:eastAsia="宋体" w:hAnsi="Times New Roman" w:cs="宋体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蕨类植物的化感作用响应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2</w:t>
      </w:r>
    </w:p>
    <w:p w:rsidR="003551C5" w:rsidRDefault="00A57537">
      <w:pPr>
        <w:pStyle w:val="20"/>
        <w:tabs>
          <w:tab w:val="right" w:leader="dot" w:pos="9355"/>
        </w:tabs>
      </w:pPr>
      <w:hyperlink w:anchor="_Toc15691" w:history="1">
        <w:r>
          <w:rPr>
            <w:rFonts w:ascii="Times New Roman" w:eastAsia="宋体" w:hAnsi="Times New Roman" w:cs="Times New Roman"/>
            <w:bCs/>
            <w:szCs w:val="28"/>
          </w:rPr>
          <w:t>1.</w:t>
        </w:r>
        <w:r>
          <w:rPr>
            <w:rFonts w:ascii="Times New Roman" w:eastAsia="宋体" w:hAnsi="Times New Roman" w:cs="Times New Roman" w:hint="eastAsia"/>
            <w:bCs/>
            <w:szCs w:val="28"/>
          </w:rPr>
          <w:t>3</w:t>
        </w:r>
        <w:r>
          <w:rPr>
            <w:rFonts w:ascii="Times New Roman" w:eastAsia="宋体" w:hAnsi="Times New Roman" w:cs="宋体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bCs/>
            <w:szCs w:val="28"/>
          </w:rPr>
          <w:t>测定叶绿素含量的意义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3</w:t>
      </w:r>
    </w:p>
    <w:p w:rsidR="003551C5" w:rsidRDefault="00A57537">
      <w:pPr>
        <w:pStyle w:val="20"/>
        <w:tabs>
          <w:tab w:val="right" w:leader="dot" w:pos="9355"/>
        </w:tabs>
      </w:pPr>
      <w:hyperlink w:anchor="_Toc11577" w:history="1">
        <w:r>
          <w:rPr>
            <w:rFonts w:ascii="Times New Roman" w:eastAsia="宋体" w:hAnsi="Times New Roman" w:cs="Times New Roman"/>
            <w:bCs/>
            <w:szCs w:val="28"/>
          </w:rPr>
          <w:t>1.</w:t>
        </w:r>
        <w:r>
          <w:rPr>
            <w:rFonts w:ascii="Times New Roman" w:eastAsia="宋体" w:hAnsi="Times New Roman" w:cs="Times New Roman" w:hint="eastAsia"/>
            <w:bCs/>
            <w:szCs w:val="28"/>
          </w:rPr>
          <w:t xml:space="preserve">4 </w:t>
        </w:r>
        <w:r>
          <w:rPr>
            <w:rFonts w:ascii="Times New Roman" w:eastAsia="宋体" w:hAnsi="Times New Roman" w:cs="宋体" w:hint="eastAsia"/>
            <w:bCs/>
            <w:kern w:val="0"/>
            <w:szCs w:val="28"/>
          </w:rPr>
          <w:t>气相色谱</w:t>
        </w:r>
        <w:r>
          <w:rPr>
            <w:rFonts w:ascii="Times New Roman" w:eastAsia="宋体" w:hAnsi="Times New Roman" w:cs="宋体" w:hint="eastAsia"/>
            <w:bCs/>
            <w:kern w:val="0"/>
            <w:szCs w:val="28"/>
          </w:rPr>
          <w:t>-</w:t>
        </w:r>
        <w:r>
          <w:rPr>
            <w:rFonts w:ascii="Times New Roman" w:eastAsia="宋体" w:hAnsi="Times New Roman" w:cs="宋体" w:hint="eastAsia"/>
            <w:bCs/>
            <w:kern w:val="0"/>
            <w:szCs w:val="28"/>
          </w:rPr>
          <w:t>质谱联用仪（</w:t>
        </w:r>
        <w:r>
          <w:rPr>
            <w:rFonts w:ascii="Times New Roman" w:eastAsia="宋体" w:hAnsi="Times New Roman" w:cs="宋体" w:hint="eastAsia"/>
            <w:bCs/>
            <w:kern w:val="0"/>
            <w:szCs w:val="28"/>
          </w:rPr>
          <w:t>GC-MS</w:t>
        </w:r>
        <w:r>
          <w:rPr>
            <w:rFonts w:ascii="Times New Roman" w:eastAsia="宋体" w:hAnsi="Times New Roman" w:cs="宋体" w:hint="eastAsia"/>
            <w:bCs/>
            <w:kern w:val="0"/>
            <w:szCs w:val="28"/>
          </w:rPr>
          <w:t>）应用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4</w:t>
      </w:r>
    </w:p>
    <w:p w:rsidR="003551C5" w:rsidRDefault="00A57537">
      <w:pPr>
        <w:pStyle w:val="20"/>
        <w:tabs>
          <w:tab w:val="right" w:leader="dot" w:pos="9355"/>
        </w:tabs>
      </w:pPr>
      <w:hyperlink w:anchor="_Toc24420" w:history="1">
        <w:r>
          <w:rPr>
            <w:rFonts w:ascii="Times New Roman" w:eastAsia="宋体" w:hAnsi="Times New Roman" w:cs="Times New Roman"/>
            <w:bCs/>
            <w:szCs w:val="28"/>
          </w:rPr>
          <w:t>1.</w:t>
        </w:r>
        <w:r>
          <w:rPr>
            <w:rFonts w:ascii="Times New Roman" w:eastAsia="宋体" w:hAnsi="Times New Roman" w:cs="Times New Roman" w:hint="eastAsia"/>
            <w:bCs/>
            <w:szCs w:val="28"/>
          </w:rPr>
          <w:t>5</w:t>
        </w:r>
        <w:r>
          <w:rPr>
            <w:rFonts w:ascii="Times New Roman" w:eastAsia="宋体" w:hAnsi="Times New Roman" w:cs="宋体" w:hint="eastAsia"/>
            <w:bCs/>
            <w:szCs w:val="28"/>
          </w:rPr>
          <w:t xml:space="preserve"> </w:t>
        </w:r>
        <w:r>
          <w:rPr>
            <w:rFonts w:ascii="Times New Roman" w:eastAsia="宋体" w:hAnsi="Times New Roman" w:cs="宋体" w:hint="eastAsia"/>
            <w:bCs/>
            <w:szCs w:val="28"/>
          </w:rPr>
          <w:t>研究目的及意义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5</w:t>
      </w:r>
    </w:p>
    <w:p w:rsidR="003551C5" w:rsidRDefault="00A57537">
      <w:pPr>
        <w:pStyle w:val="10"/>
        <w:tabs>
          <w:tab w:val="right" w:leader="dot" w:pos="9355"/>
        </w:tabs>
      </w:pPr>
      <w:hyperlink w:anchor="_Toc3535" w:history="1">
        <w:r>
          <w:rPr>
            <w:rFonts w:ascii="Times New Roman" w:eastAsia="宋体" w:hAnsi="Times New Roman" w:cs="宋体" w:hint="eastAsia"/>
            <w:b/>
            <w:szCs w:val="30"/>
          </w:rPr>
          <w:t>第</w:t>
        </w:r>
        <w:r>
          <w:rPr>
            <w:rFonts w:ascii="Times New Roman" w:eastAsia="宋体" w:hAnsi="Times New Roman" w:cs="宋体" w:hint="eastAsia"/>
            <w:b/>
            <w:szCs w:val="30"/>
          </w:rPr>
          <w:t>2</w:t>
        </w:r>
        <w:r>
          <w:rPr>
            <w:rFonts w:ascii="Times New Roman" w:eastAsia="宋体" w:hAnsi="Times New Roman" w:cs="宋体" w:hint="eastAsia"/>
            <w:b/>
            <w:szCs w:val="30"/>
          </w:rPr>
          <w:t>章</w:t>
        </w:r>
        <w:r>
          <w:rPr>
            <w:rFonts w:ascii="Times New Roman" w:eastAsia="宋体" w:hAnsi="Times New Roman" w:cs="宋体" w:hint="eastAsia"/>
            <w:b/>
            <w:szCs w:val="30"/>
          </w:rPr>
          <w:t xml:space="preserve"> </w:t>
        </w:r>
        <w:r>
          <w:rPr>
            <w:rFonts w:ascii="Times New Roman" w:eastAsia="宋体" w:hAnsi="Times New Roman" w:cs="宋体" w:hint="eastAsia"/>
            <w:b/>
            <w:szCs w:val="30"/>
          </w:rPr>
          <w:t>材料与方法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6</w:t>
      </w:r>
    </w:p>
    <w:p w:rsidR="003551C5" w:rsidRDefault="00A57537">
      <w:pPr>
        <w:pStyle w:val="20"/>
        <w:tabs>
          <w:tab w:val="right" w:leader="dot" w:pos="9355"/>
        </w:tabs>
      </w:pPr>
      <w:hyperlink w:anchor="_Toc5495" w:history="1">
        <w:r>
          <w:rPr>
            <w:rFonts w:ascii="Times New Roman" w:eastAsia="宋体" w:hAnsi="Times New Roman" w:cs="Times New Roman"/>
            <w:bCs/>
            <w:kern w:val="0"/>
            <w:szCs w:val="28"/>
          </w:rPr>
          <w:t xml:space="preserve">2.1 </w:t>
        </w:r>
        <w:r>
          <w:rPr>
            <w:rFonts w:ascii="Times New Roman" w:eastAsia="宋体" w:hAnsi="Times New Roman" w:cs="宋体" w:hint="eastAsia"/>
            <w:bCs/>
            <w:kern w:val="0"/>
            <w:szCs w:val="28"/>
          </w:rPr>
          <w:t>实验材料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7</w:t>
      </w:r>
    </w:p>
    <w:p w:rsidR="003551C5" w:rsidRDefault="00A57537">
      <w:pPr>
        <w:pStyle w:val="3"/>
        <w:tabs>
          <w:tab w:val="right" w:leader="dot" w:pos="9355"/>
        </w:tabs>
      </w:pPr>
      <w:hyperlink w:anchor="_Toc24754" w:history="1">
        <w:r>
          <w:rPr>
            <w:rFonts w:ascii="Times New Roman" w:eastAsia="宋体" w:hAnsi="Times New Roman" w:cs="Times New Roman"/>
            <w:kern w:val="0"/>
            <w:szCs w:val="24"/>
          </w:rPr>
          <w:t xml:space="preserve">2.1.1 </w:t>
        </w:r>
        <w:r>
          <w:rPr>
            <w:rFonts w:ascii="Times New Roman" w:eastAsia="宋体" w:hAnsi="Times New Roman" w:cs="宋体" w:hint="eastAsia"/>
            <w:kern w:val="0"/>
            <w:szCs w:val="24"/>
          </w:rPr>
          <w:t>材料及来源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7</w:t>
      </w:r>
    </w:p>
    <w:p w:rsidR="003551C5" w:rsidRDefault="00A57537">
      <w:pPr>
        <w:pStyle w:val="3"/>
        <w:tabs>
          <w:tab w:val="right" w:leader="dot" w:pos="9355"/>
        </w:tabs>
      </w:pPr>
      <w:hyperlink w:anchor="_Toc11134" w:history="1">
        <w:r>
          <w:rPr>
            <w:rFonts w:ascii="Times New Roman" w:eastAsia="宋体" w:hAnsi="Times New Roman" w:cs="Times New Roman"/>
            <w:kern w:val="0"/>
            <w:szCs w:val="24"/>
          </w:rPr>
          <w:t xml:space="preserve">2.1.2 </w:t>
        </w:r>
        <w:r>
          <w:rPr>
            <w:rFonts w:ascii="Times New Roman" w:eastAsia="宋体" w:hAnsi="Times New Roman" w:cs="宋体" w:hint="eastAsia"/>
            <w:kern w:val="0"/>
            <w:szCs w:val="24"/>
          </w:rPr>
          <w:t>主要试剂及配制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8</w:t>
      </w:r>
    </w:p>
    <w:p w:rsidR="003551C5" w:rsidRDefault="00A57537">
      <w:pPr>
        <w:pStyle w:val="3"/>
        <w:tabs>
          <w:tab w:val="right" w:leader="dot" w:pos="9355"/>
        </w:tabs>
      </w:pPr>
      <w:hyperlink w:anchor="_Toc7843" w:history="1">
        <w:r>
          <w:rPr>
            <w:rFonts w:ascii="Times New Roman" w:eastAsia="宋体" w:hAnsi="Times New Roman" w:cs="Times New Roman"/>
            <w:szCs w:val="24"/>
          </w:rPr>
          <w:t xml:space="preserve">2.1.3 </w:t>
        </w:r>
        <w:r>
          <w:rPr>
            <w:rFonts w:ascii="Times New Roman" w:eastAsia="宋体" w:hAnsi="Times New Roman" w:cs="宋体" w:hint="eastAsia"/>
            <w:szCs w:val="24"/>
          </w:rPr>
          <w:t>主要仪器及型号</w:t>
        </w:r>
        <w:r>
          <w:tab/>
        </w:r>
        <w:r>
          <w:rPr>
            <w:rFonts w:hint="eastAsia"/>
          </w:rPr>
          <w:t>1</w:t>
        </w:r>
      </w:hyperlink>
      <w:r>
        <w:rPr>
          <w:rFonts w:hint="eastAsia"/>
        </w:rPr>
        <w:t>9</w:t>
      </w:r>
    </w:p>
    <w:p w:rsidR="003551C5" w:rsidRDefault="00A57537">
      <w:pPr>
        <w:pStyle w:val="20"/>
        <w:tabs>
          <w:tab w:val="right" w:leader="dot" w:pos="9355"/>
        </w:tabs>
      </w:pPr>
      <w:hyperlink w:anchor="_Toc28362" w:history="1">
        <w:r>
          <w:rPr>
            <w:rFonts w:ascii="Times New Roman" w:eastAsia="宋体" w:hAnsi="Times New Roman" w:cs="Times New Roman"/>
            <w:bCs/>
            <w:szCs w:val="28"/>
          </w:rPr>
          <w:t>2.</w:t>
        </w:r>
        <w:r>
          <w:rPr>
            <w:rFonts w:ascii="Times New Roman" w:eastAsia="宋体" w:hAnsi="Times New Roman" w:cs="Times New Roman" w:hint="eastAsia"/>
            <w:bCs/>
            <w:szCs w:val="28"/>
          </w:rPr>
          <w:t xml:space="preserve">2 </w:t>
        </w:r>
        <w:r>
          <w:rPr>
            <w:rFonts w:ascii="Times New Roman" w:eastAsia="宋体" w:hAnsi="Times New Roman" w:cs="宋体" w:hint="eastAsia"/>
            <w:bCs/>
            <w:szCs w:val="28"/>
          </w:rPr>
          <w:t>实验方法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0</w:t>
      </w:r>
    </w:p>
    <w:p w:rsidR="003551C5" w:rsidRDefault="00A57537">
      <w:pPr>
        <w:pStyle w:val="3"/>
        <w:tabs>
          <w:tab w:val="right" w:leader="dot" w:pos="9355"/>
        </w:tabs>
      </w:pPr>
      <w:hyperlink w:anchor="_Toc12228" w:history="1">
        <w:r>
          <w:rPr>
            <w:rFonts w:ascii="Times New Roman" w:eastAsia="宋体" w:hAnsi="Times New Roman" w:cs="Times New Roman"/>
            <w:szCs w:val="24"/>
          </w:rPr>
          <w:t>2.2.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1 </w:t>
        </w:r>
        <w:r>
          <w:rPr>
            <w:rFonts w:ascii="Times New Roman" w:eastAsia="宋体" w:hAnsi="Times New Roman" w:cs="宋体" w:hint="eastAsia"/>
            <w:szCs w:val="24"/>
          </w:rPr>
          <w:t>材料的采集与鉴定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1</w:t>
      </w:r>
    </w:p>
    <w:p w:rsidR="003551C5" w:rsidRDefault="00A57537">
      <w:pPr>
        <w:pStyle w:val="3"/>
        <w:tabs>
          <w:tab w:val="right" w:leader="dot" w:pos="9355"/>
        </w:tabs>
      </w:pPr>
      <w:hyperlink w:anchor="_Toc3578" w:history="1">
        <w:r>
          <w:rPr>
            <w:rFonts w:ascii="Times New Roman" w:eastAsia="宋体" w:hAnsi="Times New Roman" w:cs="Times New Roman"/>
            <w:szCs w:val="24"/>
          </w:rPr>
          <w:t>2.2.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2 </w:t>
        </w:r>
        <w:r>
          <w:rPr>
            <w:rFonts w:ascii="Times New Roman" w:eastAsia="宋体" w:hAnsi="Times New Roman" w:cs="Times New Roman" w:hint="eastAsia"/>
            <w:szCs w:val="24"/>
          </w:rPr>
          <w:t>四种</w:t>
        </w:r>
        <w:r>
          <w:rPr>
            <w:rFonts w:ascii="Times New Roman" w:eastAsia="宋体" w:hAnsi="Times New Roman" w:cs="宋体" w:hint="eastAsia"/>
            <w:szCs w:val="24"/>
          </w:rPr>
          <w:t>蕨类植物孢子的无菌培养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2</w:t>
      </w:r>
    </w:p>
    <w:p w:rsidR="003551C5" w:rsidRDefault="00A57537">
      <w:pPr>
        <w:pStyle w:val="3"/>
        <w:tabs>
          <w:tab w:val="right" w:leader="dot" w:pos="9355"/>
        </w:tabs>
      </w:pPr>
      <w:hyperlink w:anchor="_Toc12185" w:history="1">
        <w:r>
          <w:rPr>
            <w:rFonts w:ascii="Times New Roman" w:eastAsia="宋体" w:hAnsi="Times New Roman" w:cs="Times New Roman"/>
            <w:szCs w:val="24"/>
          </w:rPr>
          <w:t>2.2.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3 </w:t>
        </w:r>
        <w:r>
          <w:rPr>
            <w:rFonts w:ascii="Times New Roman" w:eastAsia="宋体" w:hAnsi="Times New Roman" w:cs="Times New Roman" w:hint="eastAsia"/>
            <w:szCs w:val="24"/>
          </w:rPr>
          <w:t>原叶</w:t>
        </w:r>
        <w:r>
          <w:rPr>
            <w:rFonts w:ascii="Times New Roman" w:eastAsia="宋体" w:hAnsi="Times New Roman" w:cs="宋体" w:hint="eastAsia"/>
            <w:szCs w:val="24"/>
          </w:rPr>
          <w:t>体叶绿素含量测定方法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3</w:t>
      </w:r>
    </w:p>
    <w:p w:rsidR="003551C5" w:rsidRDefault="00A57537">
      <w:pPr>
        <w:pStyle w:val="3"/>
        <w:tabs>
          <w:tab w:val="right" w:leader="dot" w:pos="9355"/>
        </w:tabs>
      </w:pPr>
      <w:hyperlink w:anchor="_Toc30434" w:history="1">
        <w:r>
          <w:rPr>
            <w:rFonts w:ascii="Times New Roman" w:eastAsia="宋体" w:hAnsi="Times New Roman" w:cs="Times New Roman"/>
            <w:szCs w:val="24"/>
          </w:rPr>
          <w:t>2.2.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4 </w:t>
        </w:r>
        <w:r>
          <w:rPr>
            <w:rFonts w:ascii="Times New Roman" w:eastAsia="宋体" w:hAnsi="Times New Roman" w:cs="宋体" w:hint="eastAsia"/>
            <w:szCs w:val="24"/>
          </w:rPr>
          <w:t>大叶桉新鲜叶片挥发油的</w:t>
        </w:r>
        <w:r>
          <w:rPr>
            <w:rFonts w:ascii="Times New Roman" w:eastAsia="宋体" w:hAnsi="Times New Roman" w:cs="Times New Roman"/>
            <w:szCs w:val="24"/>
          </w:rPr>
          <w:t>GC-MS</w:t>
        </w:r>
        <w:r>
          <w:rPr>
            <w:rFonts w:ascii="Times New Roman" w:eastAsia="宋体" w:hAnsi="Times New Roman" w:cs="宋体" w:hint="eastAsia"/>
            <w:szCs w:val="24"/>
          </w:rPr>
          <w:t>测定方法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4</w:t>
      </w:r>
    </w:p>
    <w:p w:rsidR="003551C5" w:rsidRDefault="00A57537">
      <w:pPr>
        <w:pStyle w:val="20"/>
        <w:tabs>
          <w:tab w:val="right" w:leader="dot" w:pos="9355"/>
        </w:tabs>
      </w:pPr>
      <w:hyperlink w:anchor="_Toc14790" w:history="1">
        <w:r>
          <w:rPr>
            <w:rFonts w:ascii="Times New Roman" w:eastAsia="宋体" w:hAnsi="Times New Roman" w:cs="宋体" w:hint="eastAsia"/>
            <w:bCs/>
            <w:szCs w:val="28"/>
          </w:rPr>
          <w:t xml:space="preserve">2.3 </w:t>
        </w:r>
        <w:r>
          <w:rPr>
            <w:rFonts w:ascii="Times New Roman" w:eastAsia="宋体" w:hAnsi="Times New Roman" w:cs="宋体" w:hint="eastAsia"/>
            <w:bCs/>
            <w:szCs w:val="28"/>
          </w:rPr>
          <w:t>数据处理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5</w:t>
      </w:r>
    </w:p>
    <w:p w:rsidR="003551C5" w:rsidRDefault="00A57537">
      <w:pPr>
        <w:pStyle w:val="3"/>
        <w:tabs>
          <w:tab w:val="right" w:leader="dot" w:pos="9355"/>
        </w:tabs>
      </w:pPr>
      <w:hyperlink w:anchor="_Toc3916" w:history="1">
        <w:r>
          <w:rPr>
            <w:rFonts w:ascii="Times New Roman" w:eastAsia="宋体" w:hAnsi="Times New Roman" w:cs="Times New Roman"/>
            <w:szCs w:val="24"/>
          </w:rPr>
          <w:t>2.3.1</w:t>
        </w:r>
        <w:r>
          <w:rPr>
            <w:rFonts w:ascii="Times New Roman" w:eastAsia="宋体" w:hAnsi="Times New Roman" w:cs="宋体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四种蕨类植物孢子</w:t>
        </w:r>
        <w:r>
          <w:rPr>
            <w:rFonts w:ascii="Times New Roman" w:eastAsia="宋体" w:hAnsi="Times New Roman" w:cs="宋体" w:hint="eastAsia"/>
            <w:szCs w:val="24"/>
          </w:rPr>
          <w:t>萌发率的计算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5</w:t>
      </w:r>
    </w:p>
    <w:p w:rsidR="003551C5" w:rsidRDefault="00A57537">
      <w:pPr>
        <w:pStyle w:val="3"/>
        <w:tabs>
          <w:tab w:val="right" w:leader="dot" w:pos="9355"/>
        </w:tabs>
      </w:pPr>
      <w:hyperlink w:anchor="_Toc15062" w:history="1">
        <w:r>
          <w:rPr>
            <w:rFonts w:ascii="Times New Roman" w:eastAsia="宋体" w:hAnsi="Times New Roman" w:cs="Times New Roman"/>
            <w:szCs w:val="24"/>
          </w:rPr>
          <w:t>2.3.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 xml:space="preserve"> </w:t>
        </w:r>
        <w:r>
          <w:rPr>
            <w:rFonts w:ascii="Times New Roman" w:eastAsia="宋体" w:hAnsi="Times New Roman" w:cs="Times New Roman" w:hint="eastAsia"/>
            <w:szCs w:val="24"/>
          </w:rPr>
          <w:t>四种</w:t>
        </w:r>
        <w:r>
          <w:rPr>
            <w:rFonts w:ascii="Times New Roman" w:eastAsia="宋体" w:hAnsi="Times New Roman" w:cs="宋体" w:hint="eastAsia"/>
            <w:szCs w:val="24"/>
          </w:rPr>
          <w:t>蕨类植物配子体发育各阶段形态特征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5</w:t>
      </w:r>
    </w:p>
    <w:p w:rsidR="003551C5" w:rsidRDefault="00A57537">
      <w:pPr>
        <w:pStyle w:val="3"/>
        <w:tabs>
          <w:tab w:val="right" w:leader="dot" w:pos="9355"/>
        </w:tabs>
      </w:pPr>
      <w:hyperlink w:anchor="_Toc24537" w:history="1">
        <w:r>
          <w:rPr>
            <w:rFonts w:ascii="Times New Roman" w:eastAsia="宋体" w:hAnsi="Times New Roman" w:cs="Times New Roman"/>
            <w:szCs w:val="24"/>
          </w:rPr>
          <w:t>2.3.</w:t>
        </w:r>
        <w:r>
          <w:rPr>
            <w:rFonts w:ascii="Times New Roman" w:eastAsia="宋体" w:hAnsi="Times New Roman" w:cs="Times New Roman" w:hint="eastAsia"/>
            <w:szCs w:val="24"/>
          </w:rPr>
          <w:t>3</w:t>
        </w:r>
        <w:r>
          <w:rPr>
            <w:rFonts w:ascii="Times New Roman" w:eastAsia="宋体" w:hAnsi="Times New Roman" w:cs="Times New Roman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原叶体叶绿素含量计算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5</w:t>
      </w:r>
    </w:p>
    <w:p w:rsidR="003551C5" w:rsidRDefault="00A57537">
      <w:pPr>
        <w:pStyle w:val="3"/>
        <w:tabs>
          <w:tab w:val="right" w:leader="dot" w:pos="9355"/>
        </w:tabs>
      </w:pPr>
      <w:hyperlink w:anchor="_Toc13851" w:history="1">
        <w:r>
          <w:rPr>
            <w:rFonts w:ascii="Times New Roman" w:eastAsia="宋体" w:hAnsi="Times New Roman" w:cs="Times New Roman"/>
            <w:szCs w:val="24"/>
          </w:rPr>
          <w:t>2.3.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4 </w:t>
        </w:r>
        <w:r>
          <w:rPr>
            <w:rFonts w:ascii="Times New Roman" w:eastAsia="宋体" w:hAnsi="Times New Roman" w:cs="宋体" w:hint="eastAsia"/>
            <w:szCs w:val="24"/>
          </w:rPr>
          <w:t>大叶桉新鲜叶片挥发油的</w:t>
        </w:r>
        <w:r>
          <w:rPr>
            <w:rFonts w:ascii="Times New Roman" w:eastAsia="宋体" w:hAnsi="Times New Roman" w:cs="Times New Roman"/>
            <w:szCs w:val="24"/>
          </w:rPr>
          <w:t>GC-MS</w:t>
        </w:r>
        <w:r>
          <w:rPr>
            <w:rFonts w:ascii="Times New Roman" w:eastAsia="宋体" w:hAnsi="Times New Roman" w:cs="宋体" w:hint="eastAsia"/>
            <w:szCs w:val="24"/>
          </w:rPr>
          <w:t>成分分析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5</w:t>
      </w:r>
    </w:p>
    <w:p w:rsidR="003551C5" w:rsidRDefault="00A57537">
      <w:pPr>
        <w:pStyle w:val="10"/>
        <w:tabs>
          <w:tab w:val="right" w:leader="dot" w:pos="9355"/>
        </w:tabs>
      </w:pPr>
      <w:hyperlink w:anchor="_Toc28384" w:history="1">
        <w:r>
          <w:rPr>
            <w:rFonts w:ascii="Times New Roman" w:eastAsia="宋体" w:hAnsi="Times New Roman" w:cs="宋体" w:hint="eastAsia"/>
            <w:b/>
            <w:szCs w:val="30"/>
          </w:rPr>
          <w:t>第</w:t>
        </w:r>
        <w:r>
          <w:rPr>
            <w:rFonts w:ascii="Times New Roman" w:eastAsia="宋体" w:hAnsi="Times New Roman" w:cs="宋体" w:hint="eastAsia"/>
            <w:b/>
            <w:szCs w:val="30"/>
          </w:rPr>
          <w:t>3</w:t>
        </w:r>
        <w:r>
          <w:rPr>
            <w:rFonts w:ascii="Times New Roman" w:eastAsia="宋体" w:hAnsi="Times New Roman" w:cs="宋体" w:hint="eastAsia"/>
            <w:b/>
            <w:szCs w:val="30"/>
          </w:rPr>
          <w:t>章</w:t>
        </w:r>
        <w:r>
          <w:rPr>
            <w:rFonts w:ascii="Times New Roman" w:eastAsia="宋体" w:hAnsi="Times New Roman" w:cs="宋体" w:hint="eastAsia"/>
            <w:b/>
            <w:szCs w:val="30"/>
          </w:rPr>
          <w:t xml:space="preserve"> </w:t>
        </w:r>
        <w:r>
          <w:rPr>
            <w:rFonts w:ascii="Times New Roman" w:eastAsia="宋体" w:hAnsi="Times New Roman" w:cs="宋体" w:hint="eastAsia"/>
            <w:b/>
            <w:szCs w:val="30"/>
          </w:rPr>
          <w:t>结果与分析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5</w:t>
      </w:r>
    </w:p>
    <w:p w:rsidR="003551C5" w:rsidRDefault="00A57537">
      <w:pPr>
        <w:pStyle w:val="20"/>
        <w:tabs>
          <w:tab w:val="right" w:leader="dot" w:pos="9355"/>
        </w:tabs>
      </w:pPr>
      <w:hyperlink w:anchor="_Toc12190" w:history="1">
        <w:r>
          <w:rPr>
            <w:rFonts w:ascii="Times New Roman" w:eastAsia="宋体" w:hAnsi="Times New Roman" w:cs="宋体" w:hint="eastAsia"/>
            <w:bCs/>
            <w:kern w:val="0"/>
            <w:szCs w:val="28"/>
          </w:rPr>
          <w:t xml:space="preserve">3.1 </w:t>
        </w:r>
        <w:r>
          <w:rPr>
            <w:rFonts w:ascii="Times New Roman" w:eastAsia="宋体" w:hAnsi="Times New Roman" w:cs="宋体" w:hint="eastAsia"/>
            <w:bCs/>
            <w:kern w:val="0"/>
            <w:szCs w:val="28"/>
          </w:rPr>
          <w:t>四种蕨类植物孢子的无菌培养结果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6</w:t>
      </w:r>
    </w:p>
    <w:p w:rsidR="003551C5" w:rsidRDefault="00A57537">
      <w:pPr>
        <w:pStyle w:val="3"/>
        <w:tabs>
          <w:tab w:val="right" w:leader="dot" w:pos="9355"/>
        </w:tabs>
      </w:pPr>
      <w:hyperlink w:anchor="_Toc4910" w:history="1">
        <w:r>
          <w:rPr>
            <w:rFonts w:ascii="Times New Roman" w:eastAsia="宋体" w:hAnsi="Times New Roman" w:cs="Times New Roman"/>
            <w:szCs w:val="24"/>
          </w:rPr>
          <w:t>3.1.1</w:t>
        </w:r>
        <w:r>
          <w:rPr>
            <w:rFonts w:ascii="Times New Roman" w:eastAsia="宋体" w:hAnsi="Times New Roman" w:cs="宋体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华南鳞毛蕨配子体发育</w:t>
        </w:r>
        <w:r>
          <w:tab/>
        </w:r>
        <w:r>
          <w:rPr>
            <w:rFonts w:hint="eastAsia"/>
          </w:rPr>
          <w:t>2</w:t>
        </w:r>
      </w:hyperlink>
      <w:r>
        <w:rPr>
          <w:rFonts w:hint="eastAsia"/>
        </w:rPr>
        <w:t>8</w:t>
      </w:r>
    </w:p>
    <w:p w:rsidR="003551C5" w:rsidRDefault="00A57537">
      <w:pPr>
        <w:pStyle w:val="3"/>
        <w:tabs>
          <w:tab w:val="right" w:leader="dot" w:pos="9355"/>
        </w:tabs>
      </w:pPr>
      <w:hyperlink w:anchor="_Toc1489" w:history="1">
        <w:r>
          <w:rPr>
            <w:rFonts w:ascii="Times New Roman" w:eastAsia="宋体" w:hAnsi="Times New Roman" w:cs="Times New Roman"/>
          </w:rPr>
          <w:t>3.1.2</w:t>
        </w:r>
        <w:r>
          <w:rPr>
            <w:rFonts w:ascii="Times New Roman" w:eastAsia="宋体" w:hAnsi="Times New Roman" w:cs="宋体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狗脊配子体发育</w:t>
        </w:r>
        <w:r>
          <w:tab/>
        </w:r>
        <w:r>
          <w:rPr>
            <w:rFonts w:hint="eastAsia"/>
          </w:rPr>
          <w:t>3</w:t>
        </w:r>
      </w:hyperlink>
      <w:r>
        <w:rPr>
          <w:rFonts w:hint="eastAsia"/>
        </w:rPr>
        <w:t>0</w:t>
      </w:r>
    </w:p>
    <w:p w:rsidR="003551C5" w:rsidRDefault="00A57537">
      <w:pPr>
        <w:pStyle w:val="3"/>
        <w:tabs>
          <w:tab w:val="right" w:leader="dot" w:pos="9355"/>
        </w:tabs>
      </w:pPr>
      <w:hyperlink w:anchor="_Toc27958" w:history="1">
        <w:r>
          <w:rPr>
            <w:rFonts w:ascii="Times New Roman" w:eastAsia="宋体" w:hAnsi="Times New Roman" w:cs="Times New Roman"/>
            <w:szCs w:val="24"/>
          </w:rPr>
          <w:t>3.1.3</w:t>
        </w:r>
        <w:r>
          <w:rPr>
            <w:rFonts w:ascii="Times New Roman" w:eastAsia="宋体" w:hAnsi="Times New Roman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蜈蚣草配子体发育</w:t>
        </w:r>
        <w:r>
          <w:tab/>
        </w:r>
        <w:r>
          <w:rPr>
            <w:rFonts w:hint="eastAsia"/>
          </w:rPr>
          <w:t>3</w:t>
        </w:r>
      </w:hyperlink>
      <w:r>
        <w:rPr>
          <w:rFonts w:hint="eastAsia"/>
        </w:rPr>
        <w:t>1</w:t>
      </w:r>
    </w:p>
    <w:p w:rsidR="003551C5" w:rsidRDefault="00A57537">
      <w:pPr>
        <w:pStyle w:val="3"/>
        <w:tabs>
          <w:tab w:val="right" w:leader="dot" w:pos="9355"/>
        </w:tabs>
      </w:pPr>
      <w:hyperlink w:anchor="_Toc29540" w:history="1">
        <w:r>
          <w:rPr>
            <w:rFonts w:ascii="Times New Roman" w:eastAsia="宋体" w:hAnsi="Times New Roman" w:cs="Times New Roman"/>
          </w:rPr>
          <w:t>3.1.4</w:t>
        </w:r>
        <w:r>
          <w:rPr>
            <w:rFonts w:ascii="Times New Roman" w:eastAsia="宋体" w:hAnsi="Times New Roman" w:hint="eastAsia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肿足蕨配子体发育</w:t>
        </w:r>
        <w:r>
          <w:tab/>
        </w:r>
        <w:r>
          <w:rPr>
            <w:rFonts w:hint="eastAsia"/>
          </w:rPr>
          <w:t>3</w:t>
        </w:r>
      </w:hyperlink>
      <w:r>
        <w:rPr>
          <w:rFonts w:hint="eastAsia"/>
        </w:rPr>
        <w:t>5</w:t>
      </w:r>
    </w:p>
    <w:p w:rsidR="003551C5" w:rsidRDefault="00A57537">
      <w:pPr>
        <w:pStyle w:val="3"/>
        <w:tabs>
          <w:tab w:val="right" w:leader="dot" w:pos="9355"/>
        </w:tabs>
      </w:pPr>
      <w:hyperlink w:anchor="_Toc13812" w:history="1">
        <w:r>
          <w:rPr>
            <w:rFonts w:ascii="Times New Roman" w:eastAsia="宋体" w:hAnsi="Times New Roman" w:cs="Times New Roman"/>
          </w:rPr>
          <w:t>3.1.</w:t>
        </w:r>
        <w:r>
          <w:rPr>
            <w:rFonts w:ascii="Times New Roman" w:eastAsia="宋体" w:hAnsi="Times New Roman" w:cs="Times New Roman" w:hint="eastAsia"/>
          </w:rPr>
          <w:t>5</w:t>
        </w:r>
        <w:r>
          <w:rPr>
            <w:rFonts w:ascii="Times New Roman" w:eastAsia="宋体" w:hAnsi="Times New Roman" w:hint="eastAsia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结果分析</w:t>
        </w:r>
        <w:r>
          <w:tab/>
        </w:r>
      </w:hyperlink>
      <w:r>
        <w:rPr>
          <w:rFonts w:hint="eastAsia"/>
        </w:rPr>
        <w:t>36</w:t>
      </w:r>
    </w:p>
    <w:p w:rsidR="003551C5" w:rsidRDefault="00A57537">
      <w:pPr>
        <w:pStyle w:val="20"/>
        <w:tabs>
          <w:tab w:val="right" w:leader="dot" w:pos="9355"/>
        </w:tabs>
      </w:pPr>
      <w:hyperlink w:anchor="_Toc4200" w:history="1">
        <w:r>
          <w:rPr>
            <w:rFonts w:ascii="Times New Roman" w:eastAsia="宋体" w:hAnsi="Times New Roman" w:cs="Times New Roman"/>
            <w:bCs/>
            <w:szCs w:val="28"/>
          </w:rPr>
          <w:t>3.</w:t>
        </w:r>
        <w:r>
          <w:rPr>
            <w:rFonts w:ascii="Times New Roman" w:eastAsia="宋体" w:hAnsi="Times New Roman" w:cs="Times New Roman" w:hint="eastAsia"/>
            <w:bCs/>
            <w:szCs w:val="28"/>
          </w:rPr>
          <w:t>2</w:t>
        </w:r>
        <w:r>
          <w:rPr>
            <w:rFonts w:ascii="Times New Roman" w:eastAsia="宋体" w:hAnsi="Times New Roman" w:cs="Times New Roman"/>
            <w:bCs/>
            <w:szCs w:val="28"/>
          </w:rPr>
          <w:t xml:space="preserve"> </w:t>
        </w:r>
        <w:r>
          <w:rPr>
            <w:rFonts w:ascii="Times New Roman" w:eastAsia="宋体" w:hAnsi="Times New Roman" w:cs="宋体" w:hint="eastAsia"/>
            <w:bCs/>
            <w:szCs w:val="28"/>
          </w:rPr>
          <w:t>大叶桉水浸提液对蕨类植物孢子萌发的影响</w:t>
        </w:r>
        <w:r>
          <w:tab/>
        </w:r>
        <w:r>
          <w:rPr>
            <w:rFonts w:hint="eastAsia"/>
          </w:rPr>
          <w:t>3</w:t>
        </w:r>
      </w:hyperlink>
      <w:r>
        <w:rPr>
          <w:rFonts w:hint="eastAsia"/>
        </w:rPr>
        <w:t>7</w:t>
      </w:r>
    </w:p>
    <w:p w:rsidR="003551C5" w:rsidRDefault="00A57537">
      <w:pPr>
        <w:pStyle w:val="3"/>
        <w:tabs>
          <w:tab w:val="right" w:leader="dot" w:pos="9355"/>
        </w:tabs>
      </w:pPr>
      <w:hyperlink w:anchor="_Toc30292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>.1</w:t>
        </w:r>
        <w:r>
          <w:rPr>
            <w:rFonts w:ascii="Times New Roman" w:eastAsia="宋体" w:hAnsi="Times New Roman" w:cs="宋体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大叶桉</w:t>
        </w:r>
        <w:r>
          <w:rPr>
            <w:rFonts w:ascii="Times New Roman" w:eastAsia="宋体" w:hAnsi="Times New Roman" w:cs="宋体" w:hint="eastAsia"/>
            <w:kern w:val="0"/>
            <w:szCs w:val="24"/>
          </w:rPr>
          <w:t>水浸提液</w:t>
        </w:r>
        <w:r>
          <w:rPr>
            <w:rFonts w:ascii="Times New Roman" w:eastAsia="宋体" w:hAnsi="Times New Roman" w:cs="宋体" w:hint="eastAsia"/>
            <w:szCs w:val="24"/>
          </w:rPr>
          <w:t>对华南鳞毛蕨孢子萌发的影响</w:t>
        </w:r>
        <w:r>
          <w:tab/>
        </w:r>
        <w:r>
          <w:rPr>
            <w:rFonts w:hint="eastAsia"/>
          </w:rPr>
          <w:t>3</w:t>
        </w:r>
      </w:hyperlink>
      <w:r>
        <w:rPr>
          <w:rFonts w:hint="eastAsia"/>
        </w:rPr>
        <w:t>8</w:t>
      </w:r>
    </w:p>
    <w:p w:rsidR="003551C5" w:rsidRDefault="00A57537">
      <w:pPr>
        <w:pStyle w:val="3"/>
        <w:tabs>
          <w:tab w:val="right" w:leader="dot" w:pos="9355"/>
        </w:tabs>
      </w:pPr>
      <w:hyperlink w:anchor="_Toc4523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 xml:space="preserve">.2 </w:t>
        </w:r>
        <w:r>
          <w:rPr>
            <w:rFonts w:ascii="Times New Roman" w:eastAsia="宋体" w:hAnsi="Times New Roman" w:cs="宋体" w:hint="eastAsia"/>
            <w:szCs w:val="24"/>
          </w:rPr>
          <w:t>大叶桉</w:t>
        </w:r>
        <w:r>
          <w:rPr>
            <w:rFonts w:ascii="Times New Roman" w:eastAsia="宋体" w:hAnsi="Times New Roman" w:cs="宋体" w:hint="eastAsia"/>
            <w:kern w:val="0"/>
            <w:szCs w:val="24"/>
          </w:rPr>
          <w:t>水浸提液</w:t>
        </w:r>
        <w:r>
          <w:rPr>
            <w:rFonts w:ascii="Times New Roman" w:eastAsia="宋体" w:hAnsi="Times New Roman" w:cs="宋体" w:hint="eastAsia"/>
            <w:szCs w:val="24"/>
          </w:rPr>
          <w:t>对狗脊孢子萌发的影响</w:t>
        </w:r>
        <w:r>
          <w:tab/>
        </w:r>
        <w:r>
          <w:rPr>
            <w:rFonts w:hint="eastAsia"/>
          </w:rPr>
          <w:t>3</w:t>
        </w:r>
      </w:hyperlink>
      <w:r>
        <w:rPr>
          <w:rFonts w:hint="eastAsia"/>
        </w:rPr>
        <w:t>9</w:t>
      </w:r>
    </w:p>
    <w:p w:rsidR="003551C5" w:rsidRDefault="00A57537">
      <w:pPr>
        <w:pStyle w:val="3"/>
        <w:tabs>
          <w:tab w:val="right" w:leader="dot" w:pos="9355"/>
        </w:tabs>
      </w:pPr>
      <w:hyperlink w:anchor="_Toc4481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 xml:space="preserve">.3 </w:t>
        </w:r>
        <w:r>
          <w:rPr>
            <w:rFonts w:ascii="Times New Roman" w:eastAsia="宋体" w:hAnsi="Times New Roman" w:cs="宋体" w:hint="eastAsia"/>
            <w:szCs w:val="24"/>
          </w:rPr>
          <w:t>大叶桉水浸提液对蜈蚣草孢子萌发的影响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0</w:t>
      </w:r>
    </w:p>
    <w:p w:rsidR="003551C5" w:rsidRDefault="00A57537">
      <w:pPr>
        <w:pStyle w:val="3"/>
        <w:tabs>
          <w:tab w:val="right" w:leader="dot" w:pos="9355"/>
        </w:tabs>
      </w:pPr>
      <w:hyperlink w:anchor="_Toc12511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 xml:space="preserve">.4 </w:t>
        </w:r>
        <w:r>
          <w:rPr>
            <w:rFonts w:ascii="Times New Roman" w:eastAsia="宋体" w:hAnsi="Times New Roman" w:cs="宋体" w:hint="eastAsia"/>
            <w:szCs w:val="24"/>
          </w:rPr>
          <w:t>大叶桉水浸提液对肿足蕨孢子萌发的影响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2</w:t>
      </w:r>
    </w:p>
    <w:p w:rsidR="003551C5" w:rsidRDefault="00A57537">
      <w:pPr>
        <w:pStyle w:val="3"/>
        <w:tabs>
          <w:tab w:val="right" w:leader="dot" w:pos="9355"/>
        </w:tabs>
      </w:pPr>
      <w:hyperlink w:anchor="_Toc30932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2</w:t>
        </w:r>
        <w:r>
          <w:rPr>
            <w:rFonts w:ascii="Times New Roman" w:eastAsia="宋体" w:hAnsi="Times New Roman" w:cs="Times New Roman"/>
            <w:szCs w:val="24"/>
          </w:rPr>
          <w:t>.</w:t>
        </w:r>
        <w:r>
          <w:rPr>
            <w:rFonts w:ascii="Times New Roman" w:eastAsia="宋体" w:hAnsi="Times New Roman" w:cs="Times New Roman" w:hint="eastAsia"/>
            <w:szCs w:val="24"/>
          </w:rPr>
          <w:t>5</w:t>
        </w:r>
        <w:r>
          <w:rPr>
            <w:rFonts w:ascii="Times New Roman" w:eastAsia="宋体" w:hAnsi="Times New Roman" w:cs="Times New Roman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结果分析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3</w:t>
      </w:r>
    </w:p>
    <w:p w:rsidR="003551C5" w:rsidRDefault="00A57537">
      <w:pPr>
        <w:pStyle w:val="20"/>
        <w:tabs>
          <w:tab w:val="right" w:leader="dot" w:pos="9355"/>
        </w:tabs>
      </w:pPr>
      <w:hyperlink w:anchor="_Toc26300" w:history="1">
        <w:r>
          <w:rPr>
            <w:rFonts w:ascii="Times New Roman" w:eastAsia="宋体" w:hAnsi="Times New Roman" w:cs="宋体" w:hint="eastAsia"/>
            <w:bCs/>
            <w:szCs w:val="28"/>
          </w:rPr>
          <w:t xml:space="preserve">3.3 </w:t>
        </w:r>
        <w:r>
          <w:rPr>
            <w:rFonts w:ascii="Times New Roman" w:eastAsia="宋体" w:hAnsi="Times New Roman" w:cs="宋体" w:hint="eastAsia"/>
            <w:bCs/>
            <w:szCs w:val="28"/>
          </w:rPr>
          <w:t>大叶桉水浸提液对蕨类植物配子体发育的影响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4</w:t>
      </w:r>
    </w:p>
    <w:p w:rsidR="003551C5" w:rsidRDefault="00A57537">
      <w:pPr>
        <w:pStyle w:val="3"/>
        <w:tabs>
          <w:tab w:val="right" w:leader="dot" w:pos="9355"/>
        </w:tabs>
      </w:pPr>
      <w:hyperlink w:anchor="_Toc25563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3</w:t>
        </w:r>
        <w:r>
          <w:rPr>
            <w:rFonts w:ascii="Times New Roman" w:eastAsia="宋体" w:hAnsi="Times New Roman" w:cs="Times New Roman"/>
            <w:szCs w:val="24"/>
          </w:rPr>
          <w:t xml:space="preserve">.1 </w:t>
        </w:r>
        <w:r>
          <w:rPr>
            <w:rFonts w:ascii="Times New Roman" w:eastAsia="宋体" w:hAnsi="Times New Roman" w:cs="宋体" w:hint="eastAsia"/>
            <w:szCs w:val="24"/>
          </w:rPr>
          <w:t>大叶桉水浸提液对华南鳞毛蕨配子体发育的影响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5</w:t>
      </w:r>
    </w:p>
    <w:p w:rsidR="003551C5" w:rsidRDefault="00A57537">
      <w:pPr>
        <w:pStyle w:val="3"/>
        <w:tabs>
          <w:tab w:val="right" w:leader="dot" w:pos="9355"/>
        </w:tabs>
      </w:pPr>
      <w:hyperlink w:anchor="_Toc3946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3</w:t>
        </w:r>
        <w:r>
          <w:rPr>
            <w:rFonts w:ascii="Times New Roman" w:eastAsia="宋体" w:hAnsi="Times New Roman" w:cs="Times New Roman"/>
            <w:szCs w:val="24"/>
          </w:rPr>
          <w:t>.2</w:t>
        </w:r>
        <w:r>
          <w:rPr>
            <w:rFonts w:ascii="Times New Roman" w:eastAsia="宋体" w:hAnsi="Times New Roman" w:cs="Times New Roman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大叶桉水浸提液对狗脊配子体发育的影响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6</w:t>
      </w:r>
    </w:p>
    <w:p w:rsidR="003551C5" w:rsidRDefault="00A57537">
      <w:pPr>
        <w:pStyle w:val="3"/>
        <w:tabs>
          <w:tab w:val="right" w:leader="dot" w:pos="9355"/>
        </w:tabs>
      </w:pPr>
      <w:hyperlink w:anchor="_Toc32172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3</w:t>
        </w:r>
        <w:r>
          <w:rPr>
            <w:rFonts w:ascii="Times New Roman" w:eastAsia="宋体" w:hAnsi="Times New Roman" w:cs="Times New Roman"/>
            <w:szCs w:val="24"/>
          </w:rPr>
          <w:t xml:space="preserve">.3 </w:t>
        </w:r>
        <w:r>
          <w:rPr>
            <w:rFonts w:ascii="Times New Roman" w:eastAsia="宋体" w:hAnsi="Times New Roman" w:cs="宋体" w:hint="eastAsia"/>
            <w:szCs w:val="24"/>
          </w:rPr>
          <w:t>大叶桉水浸提液对蜈蚣草配子体发育的影响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7</w:t>
      </w:r>
    </w:p>
    <w:p w:rsidR="003551C5" w:rsidRDefault="00A57537">
      <w:pPr>
        <w:pStyle w:val="3"/>
        <w:tabs>
          <w:tab w:val="right" w:leader="dot" w:pos="9355"/>
        </w:tabs>
      </w:pPr>
      <w:hyperlink w:anchor="_Toc4869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3</w:t>
        </w:r>
        <w:r>
          <w:rPr>
            <w:rFonts w:ascii="Times New Roman" w:eastAsia="宋体" w:hAnsi="Times New Roman" w:cs="Times New Roman"/>
            <w:szCs w:val="24"/>
          </w:rPr>
          <w:t>.4</w:t>
        </w:r>
        <w:r>
          <w:rPr>
            <w:rFonts w:ascii="Times New Roman" w:eastAsia="宋体" w:hAnsi="Times New Roman" w:cs="Times New Roman" w:hint="eastAsia"/>
            <w:szCs w:val="24"/>
          </w:rPr>
          <w:t xml:space="preserve"> </w:t>
        </w:r>
        <w:r>
          <w:rPr>
            <w:rFonts w:ascii="Times New Roman" w:eastAsia="宋体" w:hAnsi="Times New Roman" w:cs="宋体" w:hint="eastAsia"/>
            <w:szCs w:val="24"/>
          </w:rPr>
          <w:t>大叶桉水浸提液对肿足蕨配子体发育的影响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8</w:t>
      </w:r>
    </w:p>
    <w:p w:rsidR="003551C5" w:rsidRDefault="00A57537">
      <w:pPr>
        <w:pStyle w:val="3"/>
        <w:tabs>
          <w:tab w:val="right" w:leader="dot" w:pos="9355"/>
        </w:tabs>
      </w:pPr>
      <w:hyperlink w:anchor="_Toc22988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>3</w:t>
        </w:r>
        <w:r>
          <w:rPr>
            <w:rFonts w:ascii="Times New Roman" w:eastAsia="宋体" w:hAnsi="Times New Roman" w:cs="Times New Roman"/>
            <w:szCs w:val="24"/>
          </w:rPr>
          <w:t>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5 </w:t>
        </w:r>
        <w:r>
          <w:rPr>
            <w:rFonts w:ascii="Times New Roman" w:eastAsia="宋体" w:hAnsi="Times New Roman" w:cs="Times New Roman" w:hint="eastAsia"/>
            <w:szCs w:val="24"/>
          </w:rPr>
          <w:t>结果分析</w:t>
        </w:r>
        <w:r>
          <w:tab/>
        </w:r>
        <w:r>
          <w:rPr>
            <w:rFonts w:hint="eastAsia"/>
          </w:rPr>
          <w:t>4</w:t>
        </w:r>
      </w:hyperlink>
      <w:r>
        <w:rPr>
          <w:rFonts w:hint="eastAsia"/>
        </w:rPr>
        <w:t>9</w:t>
      </w:r>
    </w:p>
    <w:p w:rsidR="003551C5" w:rsidRDefault="00A57537">
      <w:pPr>
        <w:pStyle w:val="20"/>
        <w:tabs>
          <w:tab w:val="right" w:leader="dot" w:pos="9355"/>
        </w:tabs>
      </w:pPr>
      <w:hyperlink w:anchor="_Toc15224" w:history="1">
        <w:r>
          <w:rPr>
            <w:rFonts w:ascii="Times New Roman" w:eastAsia="宋体" w:hAnsi="Times New Roman" w:cs="Times New Roman"/>
            <w:bCs/>
            <w:szCs w:val="28"/>
          </w:rPr>
          <w:t>3.</w:t>
        </w:r>
        <w:r>
          <w:rPr>
            <w:rFonts w:ascii="Times New Roman" w:eastAsia="宋体" w:hAnsi="Times New Roman" w:cs="Times New Roman" w:hint="eastAsia"/>
            <w:bCs/>
            <w:szCs w:val="28"/>
          </w:rPr>
          <w:t>4</w:t>
        </w:r>
        <w:r>
          <w:rPr>
            <w:rFonts w:ascii="Times New Roman" w:eastAsia="宋体" w:hAnsi="Times New Roman" w:cs="Times New Roman"/>
            <w:bCs/>
            <w:szCs w:val="28"/>
          </w:rPr>
          <w:t xml:space="preserve"> </w:t>
        </w:r>
        <w:r>
          <w:rPr>
            <w:rFonts w:ascii="Times New Roman" w:eastAsia="宋体" w:hAnsi="Times New Roman" w:cs="Times New Roman" w:hint="eastAsia"/>
            <w:bCs/>
            <w:szCs w:val="28"/>
          </w:rPr>
          <w:t>大叶桉对蕨类植物</w:t>
        </w:r>
        <w:r>
          <w:rPr>
            <w:rFonts w:ascii="Times New Roman" w:eastAsia="宋体" w:hAnsi="Times New Roman" w:cs="宋体" w:hint="eastAsia"/>
            <w:bCs/>
            <w:szCs w:val="28"/>
          </w:rPr>
          <w:t>原叶体的叶绿素含量影响</w:t>
        </w:r>
        <w:r>
          <w:tab/>
        </w:r>
        <w:r>
          <w:rPr>
            <w:rFonts w:hint="eastAsia"/>
          </w:rPr>
          <w:t>5</w:t>
        </w:r>
      </w:hyperlink>
      <w:r>
        <w:rPr>
          <w:rFonts w:hint="eastAsia"/>
        </w:rPr>
        <w:t>0</w:t>
      </w:r>
    </w:p>
    <w:p w:rsidR="003551C5" w:rsidRDefault="00A57537">
      <w:pPr>
        <w:pStyle w:val="3"/>
        <w:tabs>
          <w:tab w:val="right" w:leader="dot" w:pos="9355"/>
        </w:tabs>
      </w:pPr>
      <w:hyperlink w:anchor="_Toc21794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4.1 </w:t>
        </w:r>
        <w:r>
          <w:rPr>
            <w:rFonts w:ascii="Times New Roman" w:eastAsia="宋体" w:hAnsi="Times New Roman" w:cs="宋体" w:hint="eastAsia"/>
            <w:szCs w:val="24"/>
          </w:rPr>
          <w:t>原叶体的叶绿素含量</w:t>
        </w:r>
        <w:r>
          <w:tab/>
        </w:r>
      </w:hyperlink>
      <w:r>
        <w:rPr>
          <w:rFonts w:hint="eastAsia"/>
        </w:rPr>
        <w:t>51</w:t>
      </w:r>
    </w:p>
    <w:p w:rsidR="003551C5" w:rsidRDefault="00A57537">
      <w:pPr>
        <w:pStyle w:val="3"/>
        <w:tabs>
          <w:tab w:val="right" w:leader="dot" w:pos="9355"/>
        </w:tabs>
      </w:pPr>
      <w:hyperlink w:anchor="_Toc27615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4.2 </w:t>
        </w:r>
        <w:r>
          <w:rPr>
            <w:rFonts w:ascii="Times New Roman" w:eastAsia="宋体" w:hAnsi="Times New Roman" w:cs="Times New Roman" w:hint="eastAsia"/>
            <w:szCs w:val="24"/>
          </w:rPr>
          <w:t>结果分析</w:t>
        </w:r>
        <w:r>
          <w:tab/>
        </w:r>
      </w:hyperlink>
      <w:r>
        <w:rPr>
          <w:rFonts w:hint="eastAsia"/>
        </w:rPr>
        <w:t>52</w:t>
      </w:r>
    </w:p>
    <w:p w:rsidR="003551C5" w:rsidRDefault="00A57537">
      <w:pPr>
        <w:pStyle w:val="20"/>
        <w:tabs>
          <w:tab w:val="right" w:leader="dot" w:pos="9355"/>
        </w:tabs>
      </w:pPr>
      <w:hyperlink w:anchor="_Toc12853" w:history="1">
        <w:r>
          <w:rPr>
            <w:rFonts w:ascii="Times New Roman" w:eastAsia="宋体" w:hAnsi="Times New Roman" w:cs="Times New Roman"/>
            <w:bCs/>
            <w:szCs w:val="28"/>
          </w:rPr>
          <w:t>3.</w:t>
        </w:r>
        <w:r>
          <w:rPr>
            <w:rFonts w:ascii="Times New Roman" w:eastAsia="宋体" w:hAnsi="Times New Roman" w:cs="Times New Roman" w:hint="eastAsia"/>
            <w:bCs/>
            <w:szCs w:val="28"/>
          </w:rPr>
          <w:t>5</w:t>
        </w:r>
        <w:r>
          <w:rPr>
            <w:rFonts w:ascii="Times New Roman" w:eastAsia="宋体" w:hAnsi="Times New Roman" w:cs="宋体" w:hint="eastAsia"/>
            <w:bCs/>
            <w:szCs w:val="28"/>
          </w:rPr>
          <w:t xml:space="preserve"> </w:t>
        </w:r>
        <w:r>
          <w:rPr>
            <w:rFonts w:ascii="Times New Roman" w:eastAsia="宋体" w:hAnsi="Times New Roman" w:cs="宋体" w:hint="eastAsia"/>
            <w:bCs/>
            <w:szCs w:val="28"/>
          </w:rPr>
          <w:t>大叶桉新鲜叶片挥发油的</w:t>
        </w:r>
        <w:r>
          <w:rPr>
            <w:rFonts w:ascii="Times New Roman" w:eastAsia="宋体" w:hAnsi="Times New Roman" w:cs="宋体" w:hint="eastAsia"/>
            <w:bCs/>
            <w:szCs w:val="28"/>
          </w:rPr>
          <w:t>GC-MS</w:t>
        </w:r>
        <w:r>
          <w:rPr>
            <w:rFonts w:ascii="Times New Roman" w:eastAsia="宋体" w:hAnsi="Times New Roman" w:cs="宋体" w:hint="eastAsia"/>
            <w:bCs/>
            <w:szCs w:val="28"/>
          </w:rPr>
          <w:t>成分分析</w:t>
        </w:r>
        <w:r>
          <w:tab/>
        </w:r>
        <w:r>
          <w:rPr>
            <w:rFonts w:hint="eastAsia"/>
          </w:rPr>
          <w:t>5</w:t>
        </w:r>
      </w:hyperlink>
      <w:r>
        <w:rPr>
          <w:rFonts w:hint="eastAsia"/>
        </w:rPr>
        <w:t>3</w:t>
      </w:r>
    </w:p>
    <w:p w:rsidR="003551C5" w:rsidRDefault="00A57537">
      <w:pPr>
        <w:pStyle w:val="3"/>
        <w:tabs>
          <w:tab w:val="right" w:leader="dot" w:pos="9355"/>
        </w:tabs>
      </w:pPr>
      <w:hyperlink w:anchor="_Toc4925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5.1 </w:t>
        </w:r>
        <w:r>
          <w:rPr>
            <w:rFonts w:ascii="Times New Roman" w:eastAsia="宋体" w:hAnsi="Times New Roman" w:cs="宋体" w:hint="eastAsia"/>
            <w:szCs w:val="24"/>
          </w:rPr>
          <w:t>大叶桉新鲜叶片挥发油</w:t>
        </w:r>
        <w:r>
          <w:rPr>
            <w:rFonts w:ascii="Times New Roman" w:eastAsia="宋体" w:hAnsi="Times New Roman" w:cs="宋体" w:hint="eastAsia"/>
            <w:szCs w:val="24"/>
          </w:rPr>
          <w:t>GC-MS</w:t>
        </w:r>
        <w:r>
          <w:rPr>
            <w:rFonts w:ascii="Times New Roman" w:eastAsia="宋体" w:hAnsi="Times New Roman" w:cs="宋体" w:hint="eastAsia"/>
            <w:szCs w:val="24"/>
          </w:rPr>
          <w:t>成分分析的结果</w:t>
        </w:r>
        <w:r>
          <w:tab/>
        </w:r>
      </w:hyperlink>
      <w:r>
        <w:rPr>
          <w:rFonts w:hint="eastAsia"/>
        </w:rPr>
        <w:t>55</w:t>
      </w:r>
    </w:p>
    <w:p w:rsidR="003551C5" w:rsidRDefault="00A57537">
      <w:pPr>
        <w:pStyle w:val="3"/>
        <w:tabs>
          <w:tab w:val="right" w:leader="dot" w:pos="9355"/>
        </w:tabs>
      </w:pPr>
      <w:hyperlink w:anchor="_Toc19707" w:history="1">
        <w:r>
          <w:rPr>
            <w:rFonts w:ascii="Times New Roman" w:eastAsia="宋体" w:hAnsi="Times New Roman" w:cs="Times New Roman"/>
            <w:szCs w:val="24"/>
          </w:rPr>
          <w:t>3.</w:t>
        </w:r>
        <w:r>
          <w:rPr>
            <w:rFonts w:ascii="Times New Roman" w:eastAsia="宋体" w:hAnsi="Times New Roman" w:cs="Times New Roman" w:hint="eastAsia"/>
            <w:szCs w:val="24"/>
          </w:rPr>
          <w:t xml:space="preserve">5.2 </w:t>
        </w:r>
        <w:r>
          <w:rPr>
            <w:rFonts w:ascii="Times New Roman" w:eastAsia="宋体" w:hAnsi="Times New Roman" w:cs="宋体" w:hint="eastAsia"/>
            <w:szCs w:val="24"/>
          </w:rPr>
          <w:t>结果分析</w:t>
        </w:r>
        <w:r>
          <w:tab/>
        </w:r>
        <w:r>
          <w:rPr>
            <w:rFonts w:hint="eastAsia"/>
          </w:rPr>
          <w:t>5</w:t>
        </w:r>
      </w:hyperlink>
      <w:r>
        <w:rPr>
          <w:rFonts w:hint="eastAsia"/>
        </w:rPr>
        <w:t>6</w:t>
      </w:r>
    </w:p>
    <w:p w:rsidR="003551C5" w:rsidRDefault="00A57537">
      <w:pPr>
        <w:pStyle w:val="10"/>
        <w:tabs>
          <w:tab w:val="right" w:leader="dot" w:pos="9355"/>
        </w:tabs>
      </w:pPr>
      <w:hyperlink w:anchor="_Toc24182" w:history="1">
        <w:r>
          <w:rPr>
            <w:rFonts w:ascii="Times New Roman" w:eastAsia="宋体" w:hAnsi="Times New Roman" w:cs="宋体" w:hint="eastAsia"/>
            <w:b/>
            <w:szCs w:val="30"/>
          </w:rPr>
          <w:t>第</w:t>
        </w:r>
        <w:r>
          <w:rPr>
            <w:rFonts w:ascii="Times New Roman" w:eastAsia="宋体" w:hAnsi="Times New Roman" w:cs="宋体" w:hint="eastAsia"/>
            <w:b/>
            <w:szCs w:val="30"/>
          </w:rPr>
          <w:t>4</w:t>
        </w:r>
        <w:r>
          <w:rPr>
            <w:rFonts w:ascii="Times New Roman" w:eastAsia="宋体" w:hAnsi="Times New Roman" w:cs="宋体" w:hint="eastAsia"/>
            <w:b/>
            <w:szCs w:val="30"/>
          </w:rPr>
          <w:t>章</w:t>
        </w:r>
        <w:r>
          <w:rPr>
            <w:rFonts w:ascii="Times New Roman" w:eastAsia="宋体" w:hAnsi="Times New Roman" w:cs="宋体" w:hint="eastAsia"/>
            <w:b/>
            <w:szCs w:val="30"/>
          </w:rPr>
          <w:t xml:space="preserve"> </w:t>
        </w:r>
        <w:r>
          <w:rPr>
            <w:rFonts w:ascii="Times New Roman" w:eastAsia="宋体" w:hAnsi="Times New Roman" w:cs="宋体" w:hint="eastAsia"/>
            <w:b/>
            <w:szCs w:val="30"/>
          </w:rPr>
          <w:t>结论与展望</w:t>
        </w:r>
        <w:r>
          <w:tab/>
        </w:r>
      </w:hyperlink>
      <w:r>
        <w:rPr>
          <w:rFonts w:hint="eastAsia"/>
        </w:rPr>
        <w:t>7</w:t>
      </w:r>
    </w:p>
    <w:p w:rsidR="003551C5" w:rsidRDefault="00A57537">
      <w:pPr>
        <w:pStyle w:val="20"/>
        <w:tabs>
          <w:tab w:val="right" w:leader="dot" w:pos="9355"/>
        </w:tabs>
      </w:pPr>
      <w:hyperlink w:anchor="_Toc11860" w:history="1">
        <w:r>
          <w:rPr>
            <w:rFonts w:ascii="Times New Roman" w:eastAsia="宋体" w:hAnsi="Times New Roman" w:cs="宋体" w:hint="eastAsia"/>
            <w:bCs/>
            <w:szCs w:val="28"/>
          </w:rPr>
          <w:t xml:space="preserve">4.1 </w:t>
        </w:r>
        <w:r>
          <w:rPr>
            <w:rFonts w:ascii="Times New Roman" w:eastAsia="宋体" w:hAnsi="Times New Roman" w:cs="宋体" w:hint="eastAsia"/>
            <w:bCs/>
            <w:szCs w:val="28"/>
          </w:rPr>
          <w:t>结论</w:t>
        </w:r>
        <w:r>
          <w:tab/>
        </w:r>
      </w:hyperlink>
      <w:r>
        <w:rPr>
          <w:rFonts w:hint="eastAsia"/>
        </w:rPr>
        <w:t>58</w:t>
      </w:r>
    </w:p>
    <w:p w:rsidR="003551C5" w:rsidRDefault="00A57537">
      <w:pPr>
        <w:pStyle w:val="20"/>
        <w:tabs>
          <w:tab w:val="right" w:leader="dot" w:pos="9355"/>
        </w:tabs>
      </w:pPr>
      <w:hyperlink w:anchor="_Toc12409" w:history="1">
        <w:r>
          <w:rPr>
            <w:rFonts w:ascii="Times New Roman" w:eastAsia="宋体" w:hAnsi="Times New Roman" w:cs="宋体" w:hint="eastAsia"/>
            <w:bCs/>
            <w:szCs w:val="28"/>
          </w:rPr>
          <w:t xml:space="preserve">4.2 </w:t>
        </w:r>
        <w:r>
          <w:rPr>
            <w:rFonts w:ascii="Times New Roman" w:eastAsia="宋体" w:hAnsi="Times New Roman" w:cs="宋体" w:hint="eastAsia"/>
            <w:bCs/>
            <w:szCs w:val="28"/>
          </w:rPr>
          <w:t>展望</w:t>
        </w:r>
        <w:r>
          <w:tab/>
        </w:r>
        <w:r>
          <w:rPr>
            <w:rFonts w:hint="eastAsia"/>
          </w:rPr>
          <w:t>5</w:t>
        </w:r>
      </w:hyperlink>
      <w:r>
        <w:rPr>
          <w:rFonts w:hint="eastAsia"/>
        </w:rPr>
        <w:t>9</w:t>
      </w:r>
    </w:p>
    <w:p w:rsidR="003551C5" w:rsidRDefault="00A57537">
      <w:pPr>
        <w:pStyle w:val="10"/>
        <w:tabs>
          <w:tab w:val="right" w:leader="dot" w:pos="9355"/>
        </w:tabs>
      </w:pPr>
      <w:hyperlink w:anchor="_Toc6331" w:history="1">
        <w:r>
          <w:rPr>
            <w:rFonts w:ascii="Times New Roman" w:eastAsia="宋体" w:hAnsi="Times New Roman" w:cs="宋体" w:hint="eastAsia"/>
            <w:b/>
            <w:szCs w:val="30"/>
          </w:rPr>
          <w:t>参考文献</w:t>
        </w:r>
        <w:r>
          <w:tab/>
        </w:r>
        <w:r>
          <w:rPr>
            <w:rFonts w:hint="eastAsia"/>
          </w:rPr>
          <w:t>6</w:t>
        </w:r>
      </w:hyperlink>
      <w:r>
        <w:rPr>
          <w:rFonts w:hint="eastAsia"/>
        </w:rPr>
        <w:t>0</w:t>
      </w:r>
    </w:p>
    <w:p w:rsidR="003551C5" w:rsidRDefault="00A57537">
      <w:pPr>
        <w:pStyle w:val="10"/>
        <w:tabs>
          <w:tab w:val="right" w:leader="dot" w:pos="9355"/>
        </w:tabs>
      </w:pPr>
      <w:hyperlink w:anchor="_Toc9485" w:history="1">
        <w:r>
          <w:rPr>
            <w:rFonts w:ascii="Times New Roman" w:eastAsia="宋体" w:hAnsi="Times New Roman" w:cs="宋体" w:hint="eastAsia"/>
            <w:b/>
            <w:szCs w:val="30"/>
          </w:rPr>
          <w:t>攻读硕士学位期间论文发表情况</w:t>
        </w:r>
        <w:r>
          <w:tab/>
        </w:r>
        <w:r>
          <w:rPr>
            <w:rFonts w:hint="eastAsia"/>
          </w:rPr>
          <w:t>6</w:t>
        </w:r>
      </w:hyperlink>
      <w:r>
        <w:rPr>
          <w:rFonts w:hint="eastAsia"/>
        </w:rPr>
        <w:t>1</w:t>
      </w:r>
    </w:p>
    <w:p w:rsidR="003551C5" w:rsidRDefault="00A57537">
      <w:pPr>
        <w:pStyle w:val="10"/>
        <w:tabs>
          <w:tab w:val="right" w:leader="dot" w:pos="9355"/>
        </w:tabs>
      </w:pPr>
      <w:hyperlink w:anchor="_Toc10976" w:history="1">
        <w:r>
          <w:rPr>
            <w:rFonts w:ascii="Times New Roman" w:eastAsia="宋体" w:hAnsi="Times New Roman" w:cs="宋体" w:hint="eastAsia"/>
            <w:b/>
            <w:szCs w:val="30"/>
          </w:rPr>
          <w:t>致谢</w:t>
        </w:r>
      </w:hyperlink>
    </w:p>
    <w:p w:rsidR="003551C5" w:rsidRDefault="00A57537">
      <w:pPr>
        <w:pStyle w:val="10"/>
        <w:tabs>
          <w:tab w:val="right" w:leader="dot" w:pos="9355"/>
        </w:tabs>
      </w:pPr>
      <w:hyperlink w:anchor="_Toc20999" w:history="1">
        <w:r>
          <w:rPr>
            <w:rFonts w:ascii="Times New Roman" w:eastAsia="宋体" w:hAnsi="Times New Roman" w:cs="宋体" w:hint="eastAsia"/>
            <w:b/>
            <w:bCs/>
          </w:rPr>
          <w:t>论文独创性声明</w:t>
        </w:r>
      </w:hyperlink>
    </w:p>
    <w:p w:rsidR="003551C5" w:rsidRDefault="00A57537">
      <w:pPr>
        <w:pStyle w:val="10"/>
        <w:tabs>
          <w:tab w:val="right" w:leader="dot" w:pos="9355"/>
        </w:tabs>
      </w:pPr>
      <w:hyperlink w:anchor="_Toc5217" w:history="1">
        <w:r>
          <w:rPr>
            <w:rFonts w:ascii="Times New Roman" w:eastAsia="宋体" w:hAnsi="Times New Roman" w:cs="宋体" w:hint="eastAsia"/>
            <w:b/>
            <w:szCs w:val="30"/>
          </w:rPr>
          <w:t>论文使用授权声明</w:t>
        </w:r>
      </w:hyperlink>
    </w:p>
    <w:p w:rsidR="003551C5" w:rsidRDefault="00A57537">
      <w:pPr>
        <w:rPr>
          <w:rFonts w:ascii="Times New Roman" w:eastAsia="宋体" w:hAnsi="Times New Roman" w:cs="宋体"/>
          <w:kern w:val="0"/>
          <w:szCs w:val="21"/>
        </w:rPr>
      </w:pPr>
      <w:r>
        <w:rPr>
          <w:rFonts w:ascii="Times New Roman" w:eastAsia="宋体" w:hAnsi="Times New Roman" w:cs="宋体" w:hint="eastAsia"/>
          <w:bCs/>
          <w:szCs w:val="30"/>
        </w:rPr>
        <w:fldChar w:fldCharType="end"/>
      </w:r>
    </w:p>
    <w:p w:rsidR="003551C5" w:rsidRDefault="003551C5">
      <w:pPr>
        <w:rPr>
          <w:rFonts w:ascii="Times New Roman" w:eastAsia="宋体" w:hAnsi="Times New Roman" w:cs="宋体"/>
          <w:kern w:val="0"/>
          <w:szCs w:val="21"/>
        </w:rPr>
      </w:pPr>
      <w:bookmarkStart w:id="20" w:name="_GoBack"/>
      <w:bookmarkEnd w:id="20"/>
    </w:p>
    <w:sectPr w:rsidR="003551C5">
      <w:footerReference w:type="default" r:id="rId8"/>
      <w:pgSz w:w="11906" w:h="16838"/>
      <w:pgMar w:top="1417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37" w:rsidRDefault="00A57537">
      <w:r>
        <w:separator/>
      </w:r>
    </w:p>
  </w:endnote>
  <w:endnote w:type="continuationSeparator" w:id="0">
    <w:p w:rsidR="00A57537" w:rsidRDefault="00A5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C5" w:rsidRDefault="003551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37" w:rsidRDefault="00A57537">
      <w:r>
        <w:separator/>
      </w:r>
    </w:p>
  </w:footnote>
  <w:footnote w:type="continuationSeparator" w:id="0">
    <w:p w:rsidR="00A57537" w:rsidRDefault="00A5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FB3"/>
    <w:rsid w:val="00082BF2"/>
    <w:rsid w:val="001712F4"/>
    <w:rsid w:val="00283AE9"/>
    <w:rsid w:val="00346BC8"/>
    <w:rsid w:val="003551C5"/>
    <w:rsid w:val="003D1DC9"/>
    <w:rsid w:val="0057225E"/>
    <w:rsid w:val="005E235B"/>
    <w:rsid w:val="0060706D"/>
    <w:rsid w:val="0064064A"/>
    <w:rsid w:val="006F6A37"/>
    <w:rsid w:val="007A3D90"/>
    <w:rsid w:val="008611EA"/>
    <w:rsid w:val="00A57537"/>
    <w:rsid w:val="00A92EDF"/>
    <w:rsid w:val="00B22BEA"/>
    <w:rsid w:val="00B81747"/>
    <w:rsid w:val="00DB134A"/>
    <w:rsid w:val="00DB7FB3"/>
    <w:rsid w:val="00DE6EAD"/>
    <w:rsid w:val="00E446D7"/>
    <w:rsid w:val="01224690"/>
    <w:rsid w:val="013B55FF"/>
    <w:rsid w:val="014C2C88"/>
    <w:rsid w:val="015B6673"/>
    <w:rsid w:val="018A1182"/>
    <w:rsid w:val="0199199D"/>
    <w:rsid w:val="01ED6552"/>
    <w:rsid w:val="026B61BA"/>
    <w:rsid w:val="02722877"/>
    <w:rsid w:val="02826C84"/>
    <w:rsid w:val="02AE3C31"/>
    <w:rsid w:val="02B24D81"/>
    <w:rsid w:val="02C25169"/>
    <w:rsid w:val="02E42726"/>
    <w:rsid w:val="02EA3D4B"/>
    <w:rsid w:val="02F36351"/>
    <w:rsid w:val="02FD348B"/>
    <w:rsid w:val="02FF09B1"/>
    <w:rsid w:val="033E0A8E"/>
    <w:rsid w:val="03793D8C"/>
    <w:rsid w:val="03AB0955"/>
    <w:rsid w:val="03CD449C"/>
    <w:rsid w:val="03CE0D79"/>
    <w:rsid w:val="04A51E22"/>
    <w:rsid w:val="04C86905"/>
    <w:rsid w:val="051508A5"/>
    <w:rsid w:val="05512C84"/>
    <w:rsid w:val="05792883"/>
    <w:rsid w:val="05B32EC3"/>
    <w:rsid w:val="05C90417"/>
    <w:rsid w:val="05CD55FD"/>
    <w:rsid w:val="05D80DA5"/>
    <w:rsid w:val="061B36F6"/>
    <w:rsid w:val="06587A49"/>
    <w:rsid w:val="066064BF"/>
    <w:rsid w:val="06690967"/>
    <w:rsid w:val="06C45838"/>
    <w:rsid w:val="06C74F56"/>
    <w:rsid w:val="071C520F"/>
    <w:rsid w:val="08053688"/>
    <w:rsid w:val="08451FFF"/>
    <w:rsid w:val="087756DB"/>
    <w:rsid w:val="08B837FE"/>
    <w:rsid w:val="0908272E"/>
    <w:rsid w:val="092658CC"/>
    <w:rsid w:val="096948A5"/>
    <w:rsid w:val="099B7055"/>
    <w:rsid w:val="09D0403D"/>
    <w:rsid w:val="09F31DDE"/>
    <w:rsid w:val="0A1563B4"/>
    <w:rsid w:val="0A214841"/>
    <w:rsid w:val="0AA905E6"/>
    <w:rsid w:val="0AAF17F2"/>
    <w:rsid w:val="0AB67247"/>
    <w:rsid w:val="0AC60AE9"/>
    <w:rsid w:val="0AF15286"/>
    <w:rsid w:val="0B086AE0"/>
    <w:rsid w:val="0B33530A"/>
    <w:rsid w:val="0B702201"/>
    <w:rsid w:val="0BA438ED"/>
    <w:rsid w:val="0BDF4368"/>
    <w:rsid w:val="0C0D5A63"/>
    <w:rsid w:val="0C137E1A"/>
    <w:rsid w:val="0C816D4A"/>
    <w:rsid w:val="0CA26CAD"/>
    <w:rsid w:val="0CA57E0B"/>
    <w:rsid w:val="0CC24DBD"/>
    <w:rsid w:val="0CC448FB"/>
    <w:rsid w:val="0CEA35CC"/>
    <w:rsid w:val="0CED66CD"/>
    <w:rsid w:val="0D501D00"/>
    <w:rsid w:val="0D775DC0"/>
    <w:rsid w:val="0D7A0082"/>
    <w:rsid w:val="0D896CD0"/>
    <w:rsid w:val="0DA54EF0"/>
    <w:rsid w:val="0DEC7E61"/>
    <w:rsid w:val="0DF0597A"/>
    <w:rsid w:val="0E1A478D"/>
    <w:rsid w:val="0E4A38A4"/>
    <w:rsid w:val="0E531E46"/>
    <w:rsid w:val="0E794999"/>
    <w:rsid w:val="0ECA044D"/>
    <w:rsid w:val="0EF2477B"/>
    <w:rsid w:val="0F192BEC"/>
    <w:rsid w:val="0F202B6D"/>
    <w:rsid w:val="0F77575F"/>
    <w:rsid w:val="0FA90F98"/>
    <w:rsid w:val="10312C14"/>
    <w:rsid w:val="10BD5EDC"/>
    <w:rsid w:val="11411340"/>
    <w:rsid w:val="114C5374"/>
    <w:rsid w:val="11731435"/>
    <w:rsid w:val="11AE1394"/>
    <w:rsid w:val="11E9627C"/>
    <w:rsid w:val="11F0326E"/>
    <w:rsid w:val="12353F67"/>
    <w:rsid w:val="12E2215B"/>
    <w:rsid w:val="13102FE2"/>
    <w:rsid w:val="13C05630"/>
    <w:rsid w:val="144366CA"/>
    <w:rsid w:val="146F5EB1"/>
    <w:rsid w:val="14CD07A0"/>
    <w:rsid w:val="14F65A42"/>
    <w:rsid w:val="15310173"/>
    <w:rsid w:val="155448A0"/>
    <w:rsid w:val="155F2B5D"/>
    <w:rsid w:val="157C1EBC"/>
    <w:rsid w:val="15BB2677"/>
    <w:rsid w:val="1655605A"/>
    <w:rsid w:val="166F6FF4"/>
    <w:rsid w:val="16AA5A92"/>
    <w:rsid w:val="16BF69A9"/>
    <w:rsid w:val="16C238E3"/>
    <w:rsid w:val="17091C7E"/>
    <w:rsid w:val="171D7D93"/>
    <w:rsid w:val="174837BA"/>
    <w:rsid w:val="175C37D0"/>
    <w:rsid w:val="176006B9"/>
    <w:rsid w:val="176C3AEE"/>
    <w:rsid w:val="177B66D5"/>
    <w:rsid w:val="17956369"/>
    <w:rsid w:val="17C92F27"/>
    <w:rsid w:val="17FB2C67"/>
    <w:rsid w:val="18165152"/>
    <w:rsid w:val="18C83CC6"/>
    <w:rsid w:val="18C937A0"/>
    <w:rsid w:val="18E03FE1"/>
    <w:rsid w:val="18E71A56"/>
    <w:rsid w:val="195A6F00"/>
    <w:rsid w:val="195E507B"/>
    <w:rsid w:val="196D7C83"/>
    <w:rsid w:val="1996651D"/>
    <w:rsid w:val="19A92FED"/>
    <w:rsid w:val="1A033BA1"/>
    <w:rsid w:val="1A0B1509"/>
    <w:rsid w:val="1AC71062"/>
    <w:rsid w:val="1ACD5F78"/>
    <w:rsid w:val="1AD1767F"/>
    <w:rsid w:val="1B0B058D"/>
    <w:rsid w:val="1B1E63CA"/>
    <w:rsid w:val="1B3F73D4"/>
    <w:rsid w:val="1B66689C"/>
    <w:rsid w:val="1B675706"/>
    <w:rsid w:val="1B953F15"/>
    <w:rsid w:val="1B982A58"/>
    <w:rsid w:val="1BB54C48"/>
    <w:rsid w:val="1C1804C0"/>
    <w:rsid w:val="1C2C1A01"/>
    <w:rsid w:val="1C460F94"/>
    <w:rsid w:val="1C5859BD"/>
    <w:rsid w:val="1C604040"/>
    <w:rsid w:val="1D003CF6"/>
    <w:rsid w:val="1D3D4061"/>
    <w:rsid w:val="1D957EA7"/>
    <w:rsid w:val="1D9F1ED7"/>
    <w:rsid w:val="1DEF2FEB"/>
    <w:rsid w:val="1DF7616B"/>
    <w:rsid w:val="1EC61669"/>
    <w:rsid w:val="1EC674FF"/>
    <w:rsid w:val="1ECD43C2"/>
    <w:rsid w:val="1EE2643B"/>
    <w:rsid w:val="1F03459C"/>
    <w:rsid w:val="1F35314F"/>
    <w:rsid w:val="1F5D73AA"/>
    <w:rsid w:val="1F7C4EDE"/>
    <w:rsid w:val="1FF52A5F"/>
    <w:rsid w:val="200D3B3E"/>
    <w:rsid w:val="20196C93"/>
    <w:rsid w:val="2058197E"/>
    <w:rsid w:val="20586176"/>
    <w:rsid w:val="205D0DBB"/>
    <w:rsid w:val="20695DD5"/>
    <w:rsid w:val="207E1304"/>
    <w:rsid w:val="208C756C"/>
    <w:rsid w:val="20995A08"/>
    <w:rsid w:val="20E54C1C"/>
    <w:rsid w:val="20E640A4"/>
    <w:rsid w:val="21B20499"/>
    <w:rsid w:val="21B57B3E"/>
    <w:rsid w:val="21BF4DEA"/>
    <w:rsid w:val="223638CD"/>
    <w:rsid w:val="22A53E57"/>
    <w:rsid w:val="22BC2914"/>
    <w:rsid w:val="22C63071"/>
    <w:rsid w:val="2302259A"/>
    <w:rsid w:val="23035266"/>
    <w:rsid w:val="2322140A"/>
    <w:rsid w:val="234D47A3"/>
    <w:rsid w:val="23590522"/>
    <w:rsid w:val="23684A66"/>
    <w:rsid w:val="23A97741"/>
    <w:rsid w:val="23B376AC"/>
    <w:rsid w:val="23B5262B"/>
    <w:rsid w:val="23C5412F"/>
    <w:rsid w:val="245E1D0D"/>
    <w:rsid w:val="24725467"/>
    <w:rsid w:val="24A23409"/>
    <w:rsid w:val="24BC0319"/>
    <w:rsid w:val="24DE0D60"/>
    <w:rsid w:val="24F21A87"/>
    <w:rsid w:val="252A2DA1"/>
    <w:rsid w:val="25414EA4"/>
    <w:rsid w:val="263A77A5"/>
    <w:rsid w:val="26473EA4"/>
    <w:rsid w:val="267F4B08"/>
    <w:rsid w:val="26835B6C"/>
    <w:rsid w:val="268F75AE"/>
    <w:rsid w:val="27087002"/>
    <w:rsid w:val="270D733E"/>
    <w:rsid w:val="27741475"/>
    <w:rsid w:val="277B7CED"/>
    <w:rsid w:val="279B6217"/>
    <w:rsid w:val="27A52F2A"/>
    <w:rsid w:val="27FC656D"/>
    <w:rsid w:val="27FF45F1"/>
    <w:rsid w:val="28263D46"/>
    <w:rsid w:val="28422072"/>
    <w:rsid w:val="28764AD9"/>
    <w:rsid w:val="28A235D6"/>
    <w:rsid w:val="28AE0620"/>
    <w:rsid w:val="29553746"/>
    <w:rsid w:val="29821EA5"/>
    <w:rsid w:val="29C33BD7"/>
    <w:rsid w:val="29C5725C"/>
    <w:rsid w:val="29CD57BD"/>
    <w:rsid w:val="29FD3C2F"/>
    <w:rsid w:val="2A335B59"/>
    <w:rsid w:val="2A413461"/>
    <w:rsid w:val="2A6046BC"/>
    <w:rsid w:val="2A8143CE"/>
    <w:rsid w:val="2B280D2C"/>
    <w:rsid w:val="2B345BCD"/>
    <w:rsid w:val="2B47522C"/>
    <w:rsid w:val="2B956F9F"/>
    <w:rsid w:val="2BA20E18"/>
    <w:rsid w:val="2BBE2980"/>
    <w:rsid w:val="2BC2603D"/>
    <w:rsid w:val="2BC9007F"/>
    <w:rsid w:val="2C1257B5"/>
    <w:rsid w:val="2CFD2518"/>
    <w:rsid w:val="2D4321C8"/>
    <w:rsid w:val="2D5868EE"/>
    <w:rsid w:val="2D606759"/>
    <w:rsid w:val="2D7C033D"/>
    <w:rsid w:val="2DAB7DD1"/>
    <w:rsid w:val="2DF365D4"/>
    <w:rsid w:val="2E045E4E"/>
    <w:rsid w:val="2E380F27"/>
    <w:rsid w:val="2E6761BD"/>
    <w:rsid w:val="2E6E132F"/>
    <w:rsid w:val="2E997AF5"/>
    <w:rsid w:val="2ED65096"/>
    <w:rsid w:val="2EE9612A"/>
    <w:rsid w:val="2F21350E"/>
    <w:rsid w:val="2F746835"/>
    <w:rsid w:val="2F7D5B4A"/>
    <w:rsid w:val="2F873556"/>
    <w:rsid w:val="2F897EEE"/>
    <w:rsid w:val="2F8B0548"/>
    <w:rsid w:val="2F8D1BC9"/>
    <w:rsid w:val="2F9E09AE"/>
    <w:rsid w:val="2FA52F19"/>
    <w:rsid w:val="30267027"/>
    <w:rsid w:val="30343EB0"/>
    <w:rsid w:val="30821F96"/>
    <w:rsid w:val="30A85450"/>
    <w:rsid w:val="30B56001"/>
    <w:rsid w:val="31121758"/>
    <w:rsid w:val="313B51BB"/>
    <w:rsid w:val="31597637"/>
    <w:rsid w:val="31C70306"/>
    <w:rsid w:val="31E74B6A"/>
    <w:rsid w:val="32180565"/>
    <w:rsid w:val="32426B92"/>
    <w:rsid w:val="32656B58"/>
    <w:rsid w:val="336E3916"/>
    <w:rsid w:val="33CB547B"/>
    <w:rsid w:val="33D86806"/>
    <w:rsid w:val="33F74444"/>
    <w:rsid w:val="34226533"/>
    <w:rsid w:val="342B0C06"/>
    <w:rsid w:val="3462761A"/>
    <w:rsid w:val="349A4170"/>
    <w:rsid w:val="34BA5C4A"/>
    <w:rsid w:val="34D4589E"/>
    <w:rsid w:val="35024BA9"/>
    <w:rsid w:val="35100039"/>
    <w:rsid w:val="353640AA"/>
    <w:rsid w:val="355036A1"/>
    <w:rsid w:val="35813F23"/>
    <w:rsid w:val="35C62186"/>
    <w:rsid w:val="35EF6831"/>
    <w:rsid w:val="35FD7649"/>
    <w:rsid w:val="361A309B"/>
    <w:rsid w:val="363B110A"/>
    <w:rsid w:val="367C5ACB"/>
    <w:rsid w:val="36E63980"/>
    <w:rsid w:val="373A021F"/>
    <w:rsid w:val="374D3592"/>
    <w:rsid w:val="379B6EAB"/>
    <w:rsid w:val="37B46B0D"/>
    <w:rsid w:val="37C10BE2"/>
    <w:rsid w:val="38504716"/>
    <w:rsid w:val="388B6AC6"/>
    <w:rsid w:val="394F718B"/>
    <w:rsid w:val="39641D48"/>
    <w:rsid w:val="39AE0BFA"/>
    <w:rsid w:val="39AF4054"/>
    <w:rsid w:val="39CA480E"/>
    <w:rsid w:val="3A3C60FF"/>
    <w:rsid w:val="3A436FC0"/>
    <w:rsid w:val="3A4D5311"/>
    <w:rsid w:val="3A535F00"/>
    <w:rsid w:val="3A6075D7"/>
    <w:rsid w:val="3A704481"/>
    <w:rsid w:val="3A9A2CA9"/>
    <w:rsid w:val="3AAD6A3B"/>
    <w:rsid w:val="3AB11E16"/>
    <w:rsid w:val="3ACE2F0F"/>
    <w:rsid w:val="3AD960D7"/>
    <w:rsid w:val="3ADD7ED7"/>
    <w:rsid w:val="3AF8213B"/>
    <w:rsid w:val="3B405298"/>
    <w:rsid w:val="3BAC34C2"/>
    <w:rsid w:val="3BAD06E8"/>
    <w:rsid w:val="3BB7253B"/>
    <w:rsid w:val="3C2E1805"/>
    <w:rsid w:val="3C68638A"/>
    <w:rsid w:val="3CAA4E1C"/>
    <w:rsid w:val="3CC07753"/>
    <w:rsid w:val="3CD025EC"/>
    <w:rsid w:val="3D281B4E"/>
    <w:rsid w:val="3D37102A"/>
    <w:rsid w:val="3D3D67A7"/>
    <w:rsid w:val="3D7E3F9A"/>
    <w:rsid w:val="3D9853AF"/>
    <w:rsid w:val="3D987772"/>
    <w:rsid w:val="3DAC0866"/>
    <w:rsid w:val="3DCE02F2"/>
    <w:rsid w:val="3DF06D0C"/>
    <w:rsid w:val="3E21454E"/>
    <w:rsid w:val="3E4D4E39"/>
    <w:rsid w:val="3E4F63DB"/>
    <w:rsid w:val="3E562EAF"/>
    <w:rsid w:val="3E6C0FBB"/>
    <w:rsid w:val="3E970EE5"/>
    <w:rsid w:val="3E9B792E"/>
    <w:rsid w:val="3EB521D8"/>
    <w:rsid w:val="3EC06AB4"/>
    <w:rsid w:val="3EC63C0B"/>
    <w:rsid w:val="3F366142"/>
    <w:rsid w:val="3F507C06"/>
    <w:rsid w:val="3F602ADF"/>
    <w:rsid w:val="3F603898"/>
    <w:rsid w:val="3F851F98"/>
    <w:rsid w:val="3FC13A08"/>
    <w:rsid w:val="3FDB6EE6"/>
    <w:rsid w:val="40180C39"/>
    <w:rsid w:val="401A5C6B"/>
    <w:rsid w:val="40482226"/>
    <w:rsid w:val="408D760B"/>
    <w:rsid w:val="40BD3F8A"/>
    <w:rsid w:val="40CA3F75"/>
    <w:rsid w:val="41111B98"/>
    <w:rsid w:val="41387210"/>
    <w:rsid w:val="413A6D1B"/>
    <w:rsid w:val="413C71C8"/>
    <w:rsid w:val="415C3925"/>
    <w:rsid w:val="41842758"/>
    <w:rsid w:val="41A3173B"/>
    <w:rsid w:val="422A5C22"/>
    <w:rsid w:val="422C674D"/>
    <w:rsid w:val="426B0362"/>
    <w:rsid w:val="42773B22"/>
    <w:rsid w:val="430025A2"/>
    <w:rsid w:val="43150789"/>
    <w:rsid w:val="436B7F6A"/>
    <w:rsid w:val="43B82F3F"/>
    <w:rsid w:val="43D76252"/>
    <w:rsid w:val="43F202E7"/>
    <w:rsid w:val="444D6CB8"/>
    <w:rsid w:val="446812E2"/>
    <w:rsid w:val="449045B1"/>
    <w:rsid w:val="44A875B5"/>
    <w:rsid w:val="44AA2285"/>
    <w:rsid w:val="44BD52A7"/>
    <w:rsid w:val="44E2218F"/>
    <w:rsid w:val="450C76C5"/>
    <w:rsid w:val="45160622"/>
    <w:rsid w:val="45174EAC"/>
    <w:rsid w:val="45463724"/>
    <w:rsid w:val="45860CA5"/>
    <w:rsid w:val="45A3080D"/>
    <w:rsid w:val="45F308FD"/>
    <w:rsid w:val="466B3848"/>
    <w:rsid w:val="46835728"/>
    <w:rsid w:val="46C91058"/>
    <w:rsid w:val="475254C2"/>
    <w:rsid w:val="47C1787C"/>
    <w:rsid w:val="47E262CC"/>
    <w:rsid w:val="4812219D"/>
    <w:rsid w:val="48210FD2"/>
    <w:rsid w:val="48217D3D"/>
    <w:rsid w:val="482964AA"/>
    <w:rsid w:val="485C4862"/>
    <w:rsid w:val="48E26D27"/>
    <w:rsid w:val="49516941"/>
    <w:rsid w:val="49581AD3"/>
    <w:rsid w:val="49925D0F"/>
    <w:rsid w:val="4A112627"/>
    <w:rsid w:val="4A415561"/>
    <w:rsid w:val="4A5D2720"/>
    <w:rsid w:val="4A7A72A6"/>
    <w:rsid w:val="4B8F641A"/>
    <w:rsid w:val="4B906A22"/>
    <w:rsid w:val="4BA53CBA"/>
    <w:rsid w:val="4C0D7AB5"/>
    <w:rsid w:val="4C5141AD"/>
    <w:rsid w:val="4D0927AE"/>
    <w:rsid w:val="4D3349CF"/>
    <w:rsid w:val="4D491B59"/>
    <w:rsid w:val="4D5D212F"/>
    <w:rsid w:val="4DAA43FA"/>
    <w:rsid w:val="4DAF78C4"/>
    <w:rsid w:val="4DC75575"/>
    <w:rsid w:val="4DEE370D"/>
    <w:rsid w:val="4E053BC9"/>
    <w:rsid w:val="4E7326A7"/>
    <w:rsid w:val="4E743246"/>
    <w:rsid w:val="4E811AA6"/>
    <w:rsid w:val="4E8A1E0A"/>
    <w:rsid w:val="4EE36B19"/>
    <w:rsid w:val="4EE67660"/>
    <w:rsid w:val="4F3765D2"/>
    <w:rsid w:val="4F494048"/>
    <w:rsid w:val="4F703E06"/>
    <w:rsid w:val="4F750154"/>
    <w:rsid w:val="4F751F13"/>
    <w:rsid w:val="4F7A0E78"/>
    <w:rsid w:val="4FBA07A8"/>
    <w:rsid w:val="500B1654"/>
    <w:rsid w:val="501D70B0"/>
    <w:rsid w:val="505F4472"/>
    <w:rsid w:val="50744D88"/>
    <w:rsid w:val="509E6362"/>
    <w:rsid w:val="50C14405"/>
    <w:rsid w:val="50F6356D"/>
    <w:rsid w:val="50FA7DB9"/>
    <w:rsid w:val="5108512A"/>
    <w:rsid w:val="51631292"/>
    <w:rsid w:val="51900FC2"/>
    <w:rsid w:val="51DE156C"/>
    <w:rsid w:val="52072AE0"/>
    <w:rsid w:val="52805916"/>
    <w:rsid w:val="52847CF1"/>
    <w:rsid w:val="52C22B07"/>
    <w:rsid w:val="52EC2D06"/>
    <w:rsid w:val="530502AD"/>
    <w:rsid w:val="538E4A4B"/>
    <w:rsid w:val="53A328E8"/>
    <w:rsid w:val="53DF3C21"/>
    <w:rsid w:val="53F35383"/>
    <w:rsid w:val="54361EBE"/>
    <w:rsid w:val="5462736D"/>
    <w:rsid w:val="549A7E2B"/>
    <w:rsid w:val="54D30A46"/>
    <w:rsid w:val="55512805"/>
    <w:rsid w:val="55931C55"/>
    <w:rsid w:val="55C656F9"/>
    <w:rsid w:val="55EE6B5A"/>
    <w:rsid w:val="55FF0160"/>
    <w:rsid w:val="55FF6BCC"/>
    <w:rsid w:val="56132638"/>
    <w:rsid w:val="568D65A4"/>
    <w:rsid w:val="56A90C21"/>
    <w:rsid w:val="56F3116F"/>
    <w:rsid w:val="56FC5E19"/>
    <w:rsid w:val="574C6F72"/>
    <w:rsid w:val="577D0423"/>
    <w:rsid w:val="57A0008D"/>
    <w:rsid w:val="57D646F1"/>
    <w:rsid w:val="57F358EC"/>
    <w:rsid w:val="57FA61E1"/>
    <w:rsid w:val="58083F25"/>
    <w:rsid w:val="58A91211"/>
    <w:rsid w:val="591A313E"/>
    <w:rsid w:val="59200F39"/>
    <w:rsid w:val="59354382"/>
    <w:rsid w:val="597B6AF6"/>
    <w:rsid w:val="59B80184"/>
    <w:rsid w:val="59E44F90"/>
    <w:rsid w:val="5A3D057F"/>
    <w:rsid w:val="5A461BEE"/>
    <w:rsid w:val="5A713EEC"/>
    <w:rsid w:val="5A746396"/>
    <w:rsid w:val="5A812A80"/>
    <w:rsid w:val="5AA50F34"/>
    <w:rsid w:val="5B575FFF"/>
    <w:rsid w:val="5BA6669B"/>
    <w:rsid w:val="5BBC23D1"/>
    <w:rsid w:val="5BED5AC9"/>
    <w:rsid w:val="5BF243F7"/>
    <w:rsid w:val="5BF5604F"/>
    <w:rsid w:val="5C5A5C49"/>
    <w:rsid w:val="5C6B65D3"/>
    <w:rsid w:val="5CB93938"/>
    <w:rsid w:val="5CD51B51"/>
    <w:rsid w:val="5CFC0B3B"/>
    <w:rsid w:val="5D13356A"/>
    <w:rsid w:val="5DBF215B"/>
    <w:rsid w:val="5E303D5B"/>
    <w:rsid w:val="5E371BB5"/>
    <w:rsid w:val="5E451F7C"/>
    <w:rsid w:val="5E8A609A"/>
    <w:rsid w:val="5E9D7D55"/>
    <w:rsid w:val="5ED8602C"/>
    <w:rsid w:val="5F722F72"/>
    <w:rsid w:val="5FC64F23"/>
    <w:rsid w:val="5FF062DE"/>
    <w:rsid w:val="603410C9"/>
    <w:rsid w:val="6120614C"/>
    <w:rsid w:val="61343CCE"/>
    <w:rsid w:val="613A6070"/>
    <w:rsid w:val="61761D5C"/>
    <w:rsid w:val="617D5BA2"/>
    <w:rsid w:val="61B86629"/>
    <w:rsid w:val="621C6F78"/>
    <w:rsid w:val="62AD1B50"/>
    <w:rsid w:val="62B14145"/>
    <w:rsid w:val="62CD4428"/>
    <w:rsid w:val="633B1E8C"/>
    <w:rsid w:val="63513B80"/>
    <w:rsid w:val="636D2447"/>
    <w:rsid w:val="637C0F22"/>
    <w:rsid w:val="63885A05"/>
    <w:rsid w:val="638D47F8"/>
    <w:rsid w:val="63903B66"/>
    <w:rsid w:val="63960CF6"/>
    <w:rsid w:val="642F3949"/>
    <w:rsid w:val="646F5379"/>
    <w:rsid w:val="648A4A95"/>
    <w:rsid w:val="65296F5E"/>
    <w:rsid w:val="65612EAB"/>
    <w:rsid w:val="659C7F88"/>
    <w:rsid w:val="65B779E7"/>
    <w:rsid w:val="65BC3C11"/>
    <w:rsid w:val="6601107A"/>
    <w:rsid w:val="665248A9"/>
    <w:rsid w:val="6676099A"/>
    <w:rsid w:val="66AB4729"/>
    <w:rsid w:val="66F776FF"/>
    <w:rsid w:val="67301AA3"/>
    <w:rsid w:val="6732198E"/>
    <w:rsid w:val="67673404"/>
    <w:rsid w:val="68370EE5"/>
    <w:rsid w:val="687572EA"/>
    <w:rsid w:val="688C711E"/>
    <w:rsid w:val="68F017B0"/>
    <w:rsid w:val="694F4667"/>
    <w:rsid w:val="69A30DEE"/>
    <w:rsid w:val="6A69638C"/>
    <w:rsid w:val="6A6A24FD"/>
    <w:rsid w:val="6AB72B34"/>
    <w:rsid w:val="6AEE68C8"/>
    <w:rsid w:val="6AF91925"/>
    <w:rsid w:val="6B5043DF"/>
    <w:rsid w:val="6B6E673A"/>
    <w:rsid w:val="6B6F00AE"/>
    <w:rsid w:val="6B726460"/>
    <w:rsid w:val="6B97157E"/>
    <w:rsid w:val="6C20740D"/>
    <w:rsid w:val="6C3C070E"/>
    <w:rsid w:val="6C5636CC"/>
    <w:rsid w:val="6C6241DA"/>
    <w:rsid w:val="6C6C1BEF"/>
    <w:rsid w:val="6C7F16A3"/>
    <w:rsid w:val="6C8B06CF"/>
    <w:rsid w:val="6CA913F3"/>
    <w:rsid w:val="6CD01A19"/>
    <w:rsid w:val="6CD85E12"/>
    <w:rsid w:val="6D1F4D96"/>
    <w:rsid w:val="6D6B790D"/>
    <w:rsid w:val="6D8E60D2"/>
    <w:rsid w:val="6DB203F7"/>
    <w:rsid w:val="6DC07F42"/>
    <w:rsid w:val="6E672095"/>
    <w:rsid w:val="6EA925DB"/>
    <w:rsid w:val="6EEC4BA5"/>
    <w:rsid w:val="6F4A62E5"/>
    <w:rsid w:val="6F531ACB"/>
    <w:rsid w:val="6F824FB2"/>
    <w:rsid w:val="6FE062AC"/>
    <w:rsid w:val="70146AFE"/>
    <w:rsid w:val="701704EF"/>
    <w:rsid w:val="70177609"/>
    <w:rsid w:val="702F7AFF"/>
    <w:rsid w:val="709252EE"/>
    <w:rsid w:val="70C15076"/>
    <w:rsid w:val="71201085"/>
    <w:rsid w:val="717A5A86"/>
    <w:rsid w:val="71B03692"/>
    <w:rsid w:val="71C37857"/>
    <w:rsid w:val="71D10B21"/>
    <w:rsid w:val="726205D2"/>
    <w:rsid w:val="72867F8B"/>
    <w:rsid w:val="72AC6ED4"/>
    <w:rsid w:val="72DF52FB"/>
    <w:rsid w:val="735B3C06"/>
    <w:rsid w:val="73914BBA"/>
    <w:rsid w:val="73986176"/>
    <w:rsid w:val="73B36732"/>
    <w:rsid w:val="73DC6E6F"/>
    <w:rsid w:val="73EC7377"/>
    <w:rsid w:val="74155C7C"/>
    <w:rsid w:val="742454CC"/>
    <w:rsid w:val="7445473B"/>
    <w:rsid w:val="74760DA1"/>
    <w:rsid w:val="747742B7"/>
    <w:rsid w:val="748E0AE9"/>
    <w:rsid w:val="75162D18"/>
    <w:rsid w:val="751D2CFC"/>
    <w:rsid w:val="753F4D5E"/>
    <w:rsid w:val="75A53585"/>
    <w:rsid w:val="75E55D51"/>
    <w:rsid w:val="762C7D69"/>
    <w:rsid w:val="76463DCF"/>
    <w:rsid w:val="769E2374"/>
    <w:rsid w:val="76EA26C8"/>
    <w:rsid w:val="76EF7D06"/>
    <w:rsid w:val="77237A35"/>
    <w:rsid w:val="772414DF"/>
    <w:rsid w:val="7808371E"/>
    <w:rsid w:val="7830593D"/>
    <w:rsid w:val="78C46BC5"/>
    <w:rsid w:val="78DC7426"/>
    <w:rsid w:val="79030655"/>
    <w:rsid w:val="79042ED0"/>
    <w:rsid w:val="792C0A88"/>
    <w:rsid w:val="79914A74"/>
    <w:rsid w:val="79A65B0C"/>
    <w:rsid w:val="79AF55B2"/>
    <w:rsid w:val="79C31CBA"/>
    <w:rsid w:val="79CF442D"/>
    <w:rsid w:val="7A051910"/>
    <w:rsid w:val="7A0F7D65"/>
    <w:rsid w:val="7A65730E"/>
    <w:rsid w:val="7A6C3D41"/>
    <w:rsid w:val="7B4B4409"/>
    <w:rsid w:val="7B5D5509"/>
    <w:rsid w:val="7B701E3E"/>
    <w:rsid w:val="7B760205"/>
    <w:rsid w:val="7B825038"/>
    <w:rsid w:val="7BEE79E9"/>
    <w:rsid w:val="7C07079D"/>
    <w:rsid w:val="7C4A40D9"/>
    <w:rsid w:val="7C4C2510"/>
    <w:rsid w:val="7CBB1A48"/>
    <w:rsid w:val="7D07422B"/>
    <w:rsid w:val="7D347898"/>
    <w:rsid w:val="7D4F7800"/>
    <w:rsid w:val="7D6547DF"/>
    <w:rsid w:val="7D9307C8"/>
    <w:rsid w:val="7DBC0A68"/>
    <w:rsid w:val="7E6265E3"/>
    <w:rsid w:val="7EBF0332"/>
    <w:rsid w:val="7EE10C81"/>
    <w:rsid w:val="7F192DDC"/>
    <w:rsid w:val="7F8B4CB5"/>
    <w:rsid w:val="7F9D00D3"/>
    <w:rsid w:val="7FA817DC"/>
    <w:rsid w:val="7FD62D0E"/>
    <w:rsid w:val="7FD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semiHidden="0" w:uiPriority="39" w:qFormat="1"/>
    <w:lsdException w:name="toc 3" w:semiHidden="0" w:uiPriority="39" w:qFormat="1"/>
    <w:lsdException w:name="annotation text" w:semiHidden="0" w:unhideWhenUsed="0" w:qFormat="1"/>
    <w:lsdException w:name="header" w:semiHidden="0" w:unhideWhenUsed="0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ind w:left="765"/>
      <w:jc w:val="center"/>
      <w:outlineLvl w:val="1"/>
    </w:pPr>
    <w:rPr>
      <w:rFonts w:ascii="华文细黑" w:eastAsia="华文细黑" w:hAnsi="华文细黑" w:cs="华文细黑"/>
      <w:sz w:val="30"/>
      <w:szCs w:val="30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sz w:val="19"/>
      <w:szCs w:val="19"/>
    </w:r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Company>微软中国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</dc:creator>
  <cp:lastModifiedBy>lenovo</cp:lastModifiedBy>
  <cp:revision>10</cp:revision>
  <cp:lastPrinted>2021-07-15T03:38:00Z</cp:lastPrinted>
  <dcterms:created xsi:type="dcterms:W3CDTF">2014-10-29T12:08:00Z</dcterms:created>
  <dcterms:modified xsi:type="dcterms:W3CDTF">2021-07-15T03:39:00Z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E388B936955B46338F1F443534C9849C</vt:lpwstr>
  </property>
</Properties>
</file>